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B983" w14:textId="77777777" w:rsidR="0082333A" w:rsidRPr="00107AA5" w:rsidRDefault="0082333A" w:rsidP="0082333A">
      <w:pPr>
        <w:pStyle w:val="Default"/>
        <w:jc w:val="both"/>
        <w:rPr>
          <w:rFonts w:asciiTheme="minorHAnsi" w:hAnsiTheme="minorHAnsi"/>
          <w:sz w:val="20"/>
          <w:szCs w:val="20"/>
        </w:rPr>
      </w:pPr>
    </w:p>
    <w:p w14:paraId="48C49707" w14:textId="62E94FFF"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ORDENANÇA REGULADORA DE LES PRESTACIONS PATRIMONIALS DE CARÀCTER PÚBLIC NO TRIBUTARI DE L’AJUNTAMENT </w:t>
      </w:r>
      <w:r w:rsidR="00242070" w:rsidRPr="00107AA5">
        <w:rPr>
          <w:rFonts w:asciiTheme="minorHAnsi" w:hAnsiTheme="minorHAnsi"/>
          <w:b/>
          <w:bCs/>
          <w:sz w:val="20"/>
          <w:szCs w:val="20"/>
        </w:rPr>
        <w:t>DE MÓRA D’EBRE</w:t>
      </w:r>
      <w:r w:rsidRPr="00107AA5">
        <w:rPr>
          <w:rFonts w:asciiTheme="minorHAnsi" w:hAnsiTheme="minorHAnsi"/>
          <w:b/>
          <w:bCs/>
          <w:sz w:val="20"/>
          <w:szCs w:val="20"/>
        </w:rPr>
        <w:t xml:space="preserve"> </w:t>
      </w:r>
    </w:p>
    <w:p w14:paraId="38E2C97A" w14:textId="77777777" w:rsidR="0082333A" w:rsidRPr="00107AA5" w:rsidRDefault="0082333A" w:rsidP="0082333A">
      <w:pPr>
        <w:pStyle w:val="Default"/>
        <w:jc w:val="both"/>
        <w:rPr>
          <w:rFonts w:asciiTheme="minorHAnsi" w:hAnsiTheme="minorHAnsi"/>
          <w:sz w:val="20"/>
          <w:szCs w:val="20"/>
        </w:rPr>
      </w:pPr>
    </w:p>
    <w:p w14:paraId="6F58104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 EXPOSICIÓ DE MOTIUS </w:t>
      </w:r>
    </w:p>
    <w:p w14:paraId="20766903" w14:textId="77777777" w:rsidR="0082333A" w:rsidRPr="00107AA5" w:rsidRDefault="0082333A" w:rsidP="0082333A">
      <w:pPr>
        <w:pStyle w:val="Default"/>
        <w:jc w:val="both"/>
        <w:rPr>
          <w:rFonts w:asciiTheme="minorHAnsi" w:hAnsiTheme="minorHAnsi"/>
          <w:sz w:val="20"/>
          <w:szCs w:val="20"/>
        </w:rPr>
      </w:pPr>
    </w:p>
    <w:p w14:paraId="79A7687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Disposició Addicional 43 i les finals 11ena. i 12ena. De la llei 9/2017, de 8 de novembre, de contractes del sector públic (LCSP) fixen el nou règim de les contraprestacions econòmiques per explotació d’obres públiques o prestació de serveis públics en règim de dret privat, tancant el debat i dubtes fins avui existents. En aquest sentit, especifica que quan s’actuï de forma directa mitjançant personificació privada, o gestió indirecta, les contraprestacions econòmiques per explotació d’obres públiques o prestació de serveis públics tindran la condició de prestacions patrimonials de caràcter públic no tributari, d’acord amb el previst a l’article 31.1 de la Constitució. </w:t>
      </w:r>
    </w:p>
    <w:p w14:paraId="2660596E" w14:textId="77777777" w:rsidR="0082333A" w:rsidRPr="00107AA5" w:rsidRDefault="0082333A" w:rsidP="0082333A">
      <w:pPr>
        <w:pStyle w:val="Default"/>
        <w:jc w:val="both"/>
        <w:rPr>
          <w:rFonts w:asciiTheme="minorHAnsi" w:hAnsiTheme="minorHAnsi"/>
          <w:sz w:val="20"/>
          <w:szCs w:val="20"/>
        </w:rPr>
      </w:pPr>
    </w:p>
    <w:p w14:paraId="5953988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D’acord amb aquesta previsió, la D.F. 11ena modifica la Llei 58/2003, General Tributària, per preveure-ho de forma específica.; i la D.F. 12ena. modifica el Text Refós de la Llei reguladora de les Hisendes Locals, aprovat per RDL 2/2004, per idèntic motiu, i que preveu que s’han de regular mitjançant ordenança. </w:t>
      </w:r>
    </w:p>
    <w:p w14:paraId="770EEBB2" w14:textId="77777777" w:rsidR="0082333A" w:rsidRPr="00107AA5" w:rsidRDefault="0082333A" w:rsidP="0082333A">
      <w:pPr>
        <w:pStyle w:val="Default"/>
        <w:jc w:val="both"/>
        <w:rPr>
          <w:rFonts w:asciiTheme="minorHAnsi" w:hAnsiTheme="minorHAnsi"/>
          <w:sz w:val="20"/>
          <w:szCs w:val="20"/>
        </w:rPr>
      </w:pPr>
    </w:p>
    <w:p w14:paraId="12751383"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característiques bàsiques de les prestacions patrimonials de caràcter públic no tributari que es desprenen d’aquesta normativa, són: </w:t>
      </w:r>
    </w:p>
    <w:p w14:paraId="307A4835" w14:textId="77777777" w:rsidR="0082333A" w:rsidRPr="00107AA5" w:rsidRDefault="0082333A" w:rsidP="0082333A">
      <w:pPr>
        <w:pStyle w:val="Default"/>
        <w:spacing w:after="13"/>
        <w:jc w:val="both"/>
        <w:rPr>
          <w:rFonts w:asciiTheme="minorHAnsi" w:hAnsiTheme="minorHAnsi" w:cs="Calibri"/>
          <w:sz w:val="20"/>
          <w:szCs w:val="20"/>
        </w:rPr>
      </w:pPr>
    </w:p>
    <w:p w14:paraId="5E30D4E5" w14:textId="77777777" w:rsidR="0082333A" w:rsidRPr="00107AA5" w:rsidRDefault="0082333A" w:rsidP="0082333A">
      <w:pPr>
        <w:pStyle w:val="Default"/>
        <w:spacing w:after="13"/>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Es tracta de contraprestacions econòmiques fixades coactivament. </w:t>
      </w:r>
    </w:p>
    <w:p w14:paraId="12644583" w14:textId="77777777" w:rsidR="0082333A" w:rsidRPr="00107AA5" w:rsidRDefault="0082333A" w:rsidP="0082333A">
      <w:pPr>
        <w:pStyle w:val="Default"/>
        <w:spacing w:after="13"/>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Aquestes contraprestacions econòmiques ho són per l’explotació d’obres públiques o la prestació de serveis públics. </w:t>
      </w:r>
    </w:p>
    <w:p w14:paraId="2BCB70C8"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cs="Calibri"/>
          <w:sz w:val="20"/>
          <w:szCs w:val="20"/>
        </w:rPr>
        <w:t xml:space="preserve">- </w:t>
      </w:r>
      <w:r w:rsidRPr="00107AA5">
        <w:rPr>
          <w:rFonts w:asciiTheme="minorHAnsi" w:hAnsiTheme="minorHAnsi"/>
          <w:sz w:val="20"/>
          <w:szCs w:val="20"/>
        </w:rPr>
        <w:t xml:space="preserve">L’explotació d’obres i prestació de serveis ho han de ser mitjançant una personificació privada o mitjançant gestió indirecta. </w:t>
      </w:r>
    </w:p>
    <w:p w14:paraId="36B2795B" w14:textId="77777777" w:rsidR="0082333A" w:rsidRPr="00107AA5" w:rsidRDefault="0082333A" w:rsidP="0082333A">
      <w:pPr>
        <w:pStyle w:val="Default"/>
        <w:jc w:val="both"/>
        <w:rPr>
          <w:rFonts w:asciiTheme="minorHAnsi" w:hAnsiTheme="minorHAnsi"/>
          <w:sz w:val="20"/>
          <w:szCs w:val="20"/>
        </w:rPr>
      </w:pPr>
    </w:p>
    <w:p w14:paraId="77E66395"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En conseqüència, tenen la consideració de prestació patrimonial de caràcter públic no tributari, les exigides per a l’explotació d’obres o prestació de serveis, en règim de concessió, mitjançant societats d’economia mixta, entitats públiques empresarials, societats de capital íntegrament públic, i demés fórmules de dret privat. Això si, sempre que les prestacions s’exigeixin coactivament. </w:t>
      </w:r>
    </w:p>
    <w:p w14:paraId="5C874EED" w14:textId="77777777" w:rsidR="0082333A" w:rsidRPr="00107AA5" w:rsidRDefault="0082333A" w:rsidP="0082333A">
      <w:pPr>
        <w:pStyle w:val="Default"/>
        <w:jc w:val="both"/>
        <w:rPr>
          <w:rFonts w:asciiTheme="minorHAnsi" w:hAnsiTheme="minorHAnsi"/>
          <w:sz w:val="20"/>
          <w:szCs w:val="20"/>
        </w:rPr>
      </w:pPr>
    </w:p>
    <w:p w14:paraId="4DEBC76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disposició final dotzena LCSP modifica l’article 20 del Text Refós de la llei reguladora de les Hisendes Locals, aprovat per Reial Decret legislatiu 2/2004, de 5 de març TRLRHL) , incorporant una apartat “6” a l’article 20, que regula el règim de les prestacions patrimonials de caràcter no tributari de les entitats locals. D’acord amb aquest, aquestes contraprestacions s’han de regular mitjançant ordenança. </w:t>
      </w:r>
    </w:p>
    <w:p w14:paraId="694E2E3B" w14:textId="77777777" w:rsidR="0082333A" w:rsidRPr="00107AA5" w:rsidRDefault="0082333A" w:rsidP="0082333A">
      <w:pPr>
        <w:pStyle w:val="Default"/>
        <w:jc w:val="both"/>
        <w:rPr>
          <w:rFonts w:asciiTheme="minorHAnsi" w:hAnsiTheme="minorHAnsi"/>
          <w:sz w:val="20"/>
          <w:szCs w:val="20"/>
        </w:rPr>
      </w:pPr>
    </w:p>
    <w:p w14:paraId="77508FE1"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Per interpretar el caràcter coactiu de les prestacions patrimonials en l’àmbit dels ens locals, s’han de seguir els criteris fixats a l’article 20.1.B TRLRHL: </w:t>
      </w:r>
    </w:p>
    <w:p w14:paraId="68ACB401" w14:textId="77777777" w:rsidR="0082333A" w:rsidRPr="00107AA5" w:rsidRDefault="0082333A" w:rsidP="0082333A">
      <w:pPr>
        <w:pStyle w:val="Default"/>
        <w:jc w:val="both"/>
        <w:rPr>
          <w:rFonts w:asciiTheme="minorHAnsi" w:hAnsiTheme="minorHAnsi"/>
          <w:sz w:val="20"/>
          <w:szCs w:val="20"/>
        </w:rPr>
      </w:pPr>
    </w:p>
    <w:p w14:paraId="44828193"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a) Que no siguin de sol·licitud o recepció voluntària. S’entendrà que la sol·licitud i recepció no són voluntaris quan: </w:t>
      </w:r>
    </w:p>
    <w:p w14:paraId="5DB1BDDE"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a. Vingui imposada per disposicions legals o reglamentàries </w:t>
      </w:r>
    </w:p>
    <w:p w14:paraId="06CDC2D9"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b. Quan els béns, activitats o serveis siguin imprescindibles per la vida privada o social del sol·licitant. </w:t>
      </w:r>
    </w:p>
    <w:p w14:paraId="1EB8A01A"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b) Que no es prestin o realitzin pel sector privat. </w:t>
      </w:r>
    </w:p>
    <w:p w14:paraId="2BE2D1CC" w14:textId="77777777" w:rsidR="0082333A" w:rsidRPr="00107AA5" w:rsidRDefault="0082333A" w:rsidP="0082333A">
      <w:pPr>
        <w:pStyle w:val="Default"/>
        <w:jc w:val="both"/>
        <w:rPr>
          <w:rFonts w:asciiTheme="minorHAnsi" w:hAnsiTheme="minorHAnsi"/>
          <w:sz w:val="20"/>
          <w:szCs w:val="20"/>
        </w:rPr>
      </w:pPr>
    </w:p>
    <w:p w14:paraId="37975C79" w14:textId="6F3F7AEE"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conclusions que es desprenen d’aquesta normativa, aplicables a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són: </w:t>
      </w:r>
    </w:p>
    <w:p w14:paraId="44C34DDF" w14:textId="77777777" w:rsidR="0082333A" w:rsidRPr="00107AA5" w:rsidRDefault="0082333A" w:rsidP="0082333A">
      <w:pPr>
        <w:pStyle w:val="Default"/>
        <w:jc w:val="both"/>
        <w:rPr>
          <w:rFonts w:asciiTheme="minorHAnsi" w:hAnsiTheme="minorHAnsi"/>
          <w:sz w:val="20"/>
          <w:szCs w:val="20"/>
        </w:rPr>
      </w:pPr>
    </w:p>
    <w:p w14:paraId="138F3B88" w14:textId="5F453875" w:rsidR="0082333A" w:rsidRPr="00107AA5" w:rsidRDefault="0082333A" w:rsidP="0082333A">
      <w:pPr>
        <w:pStyle w:val="Default"/>
        <w:spacing w:after="26"/>
        <w:jc w:val="both"/>
        <w:rPr>
          <w:rFonts w:asciiTheme="minorHAnsi" w:hAnsiTheme="minorHAnsi"/>
          <w:sz w:val="20"/>
          <w:szCs w:val="20"/>
        </w:rPr>
      </w:pPr>
      <w:r w:rsidRPr="00107AA5">
        <w:rPr>
          <w:rFonts w:asciiTheme="minorHAnsi" w:hAnsiTheme="minorHAnsi"/>
          <w:sz w:val="20"/>
          <w:szCs w:val="20"/>
        </w:rPr>
        <w:lastRenderedPageBreak/>
        <w:t>1. Totes les tarifes “coactives” de serveis públics que es presten a</w:t>
      </w:r>
      <w:r w:rsidR="00242070" w:rsidRPr="00107AA5">
        <w:rPr>
          <w:rFonts w:asciiTheme="minorHAnsi" w:hAnsiTheme="minorHAnsi"/>
          <w:sz w:val="20"/>
          <w:szCs w:val="20"/>
        </w:rPr>
        <w:t xml:space="preserve"> Móra d’Ebre</w:t>
      </w:r>
      <w:r w:rsidRPr="00107AA5">
        <w:rPr>
          <w:rFonts w:asciiTheme="minorHAnsi" w:hAnsiTheme="minorHAnsi"/>
          <w:sz w:val="20"/>
          <w:szCs w:val="20"/>
        </w:rPr>
        <w:t xml:space="preserve">, ja siguin mitjançant empresa de capital íntegrament públic, ja sigui mitjançant concessió, ja siguin mitjançant empresa d’economia mixta, tenen la naturalesa de prestacions patrimonials de caràcter públic no tributari. </w:t>
      </w:r>
    </w:p>
    <w:p w14:paraId="78EB89E0" w14:textId="77777777" w:rsidR="0082333A" w:rsidRPr="00107AA5" w:rsidRDefault="0082333A" w:rsidP="0082333A">
      <w:pPr>
        <w:pStyle w:val="Default"/>
        <w:spacing w:after="26"/>
        <w:jc w:val="both"/>
        <w:rPr>
          <w:rFonts w:asciiTheme="minorHAnsi" w:hAnsiTheme="minorHAnsi"/>
          <w:sz w:val="20"/>
          <w:szCs w:val="20"/>
        </w:rPr>
      </w:pPr>
    </w:p>
    <w:p w14:paraId="7F153C6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Per tant, els diferents tipus de retribució de serveis públics, a partir d’ara, seran: </w:t>
      </w:r>
    </w:p>
    <w:p w14:paraId="6CBC0AB8" w14:textId="77777777" w:rsidR="0082333A" w:rsidRPr="00107AA5" w:rsidRDefault="0082333A" w:rsidP="0082333A">
      <w:pPr>
        <w:pStyle w:val="Default"/>
        <w:jc w:val="both"/>
        <w:rPr>
          <w:rFonts w:asciiTheme="minorHAnsi" w:hAnsiTheme="minorHAnsi"/>
          <w:sz w:val="20"/>
          <w:szCs w:val="20"/>
        </w:rPr>
      </w:pPr>
    </w:p>
    <w:p w14:paraId="04F42F0E"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a. Taxa: Quan es presta directament per l’Ajuntament pels seus propis mitjans i es compleixen els requisits dels apartats 1 i 2 de l’art. 20 TRLHL: </w:t>
      </w:r>
    </w:p>
    <w:p w14:paraId="26BDE974" w14:textId="77777777" w:rsidR="0082333A" w:rsidRPr="00107AA5" w:rsidRDefault="0082333A" w:rsidP="0082333A">
      <w:pPr>
        <w:pStyle w:val="Default"/>
        <w:spacing w:after="24"/>
        <w:ind w:left="1416"/>
        <w:jc w:val="both"/>
        <w:rPr>
          <w:rFonts w:asciiTheme="minorHAnsi" w:hAnsiTheme="minorHAnsi"/>
          <w:sz w:val="20"/>
          <w:szCs w:val="20"/>
        </w:rPr>
      </w:pPr>
      <w:r w:rsidRPr="00107AA5">
        <w:rPr>
          <w:rFonts w:asciiTheme="minorHAnsi" w:hAnsiTheme="minorHAnsi"/>
          <w:sz w:val="20"/>
          <w:szCs w:val="20"/>
        </w:rPr>
        <w:t xml:space="preserve">i. Aprofitament especial de domini públic </w:t>
      </w:r>
    </w:p>
    <w:p w14:paraId="5EB1D7E9"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ii. Prestació de serveis públics o realització d’activitats administratives quan: </w:t>
      </w:r>
    </w:p>
    <w:p w14:paraId="67B4FE80" w14:textId="77777777" w:rsidR="0082333A" w:rsidRPr="00107AA5" w:rsidRDefault="0082333A" w:rsidP="0082333A">
      <w:pPr>
        <w:pStyle w:val="Default"/>
        <w:ind w:left="2124"/>
        <w:jc w:val="both"/>
        <w:rPr>
          <w:rFonts w:asciiTheme="minorHAnsi" w:hAnsiTheme="minorHAnsi"/>
          <w:sz w:val="20"/>
          <w:szCs w:val="20"/>
        </w:rPr>
      </w:pPr>
      <w:r w:rsidRPr="00107AA5">
        <w:rPr>
          <w:rFonts w:asciiTheme="minorHAnsi" w:hAnsiTheme="minorHAnsi"/>
          <w:sz w:val="20"/>
          <w:szCs w:val="20"/>
        </w:rPr>
        <w:t xml:space="preserve">1. No siguin de sol·licitud o recepció voluntària. No es considerarà voluntària quan: </w:t>
      </w:r>
    </w:p>
    <w:p w14:paraId="2594742E" w14:textId="77777777" w:rsidR="0082333A" w:rsidRPr="00107AA5" w:rsidRDefault="0082333A" w:rsidP="0082333A">
      <w:pPr>
        <w:pStyle w:val="Default"/>
        <w:spacing w:after="26"/>
        <w:ind w:left="2832"/>
        <w:jc w:val="both"/>
        <w:rPr>
          <w:rFonts w:asciiTheme="minorHAnsi" w:hAnsiTheme="minorHAnsi"/>
          <w:sz w:val="20"/>
          <w:szCs w:val="20"/>
        </w:rPr>
      </w:pPr>
      <w:r w:rsidRPr="00107AA5">
        <w:rPr>
          <w:rFonts w:asciiTheme="minorHAnsi" w:hAnsiTheme="minorHAnsi"/>
          <w:sz w:val="20"/>
          <w:szCs w:val="20"/>
        </w:rPr>
        <w:t xml:space="preserve">a. Vingui imposada per condicions legals o reglamentàries </w:t>
      </w:r>
    </w:p>
    <w:p w14:paraId="4B39CFF8" w14:textId="77777777" w:rsidR="0082333A" w:rsidRPr="00107AA5" w:rsidRDefault="0082333A" w:rsidP="0082333A">
      <w:pPr>
        <w:pStyle w:val="Default"/>
        <w:ind w:left="2832"/>
        <w:jc w:val="both"/>
        <w:rPr>
          <w:rFonts w:asciiTheme="minorHAnsi" w:hAnsiTheme="minorHAnsi"/>
          <w:sz w:val="20"/>
          <w:szCs w:val="20"/>
        </w:rPr>
      </w:pPr>
      <w:r w:rsidRPr="00107AA5">
        <w:rPr>
          <w:rFonts w:asciiTheme="minorHAnsi" w:hAnsiTheme="minorHAnsi"/>
          <w:sz w:val="20"/>
          <w:szCs w:val="20"/>
        </w:rPr>
        <w:t xml:space="preserve">b. Quan els bens, serveis o activitats siguin imprescindibles per a la vida privada o social del sol·licitant. </w:t>
      </w:r>
    </w:p>
    <w:p w14:paraId="03EC2CF9" w14:textId="77777777" w:rsidR="0082333A" w:rsidRPr="00107AA5" w:rsidRDefault="0082333A" w:rsidP="0082333A">
      <w:pPr>
        <w:pStyle w:val="Default"/>
        <w:ind w:left="2124"/>
        <w:jc w:val="both"/>
        <w:rPr>
          <w:rFonts w:asciiTheme="minorHAnsi" w:hAnsiTheme="minorHAnsi"/>
          <w:sz w:val="20"/>
          <w:szCs w:val="20"/>
        </w:rPr>
      </w:pPr>
      <w:r w:rsidRPr="00107AA5">
        <w:rPr>
          <w:rFonts w:asciiTheme="minorHAnsi" w:hAnsiTheme="minorHAnsi"/>
          <w:sz w:val="20"/>
          <w:szCs w:val="20"/>
        </w:rPr>
        <w:t xml:space="preserve">2. Que no es prestin pel sector privat </w:t>
      </w:r>
    </w:p>
    <w:p w14:paraId="1685F1B3" w14:textId="77777777" w:rsidR="0082333A" w:rsidRPr="00107AA5" w:rsidRDefault="0082333A" w:rsidP="0082333A">
      <w:pPr>
        <w:pStyle w:val="Default"/>
        <w:ind w:left="2124"/>
        <w:jc w:val="both"/>
        <w:rPr>
          <w:rFonts w:asciiTheme="minorHAnsi" w:hAnsiTheme="minorHAnsi"/>
          <w:sz w:val="20"/>
          <w:szCs w:val="20"/>
        </w:rPr>
      </w:pPr>
    </w:p>
    <w:p w14:paraId="2B961E12" w14:textId="77777777" w:rsidR="0082333A" w:rsidRPr="00107AA5" w:rsidRDefault="0082333A" w:rsidP="0082333A">
      <w:pPr>
        <w:pStyle w:val="Default"/>
        <w:spacing w:after="27"/>
        <w:ind w:left="708"/>
        <w:jc w:val="both"/>
        <w:rPr>
          <w:rFonts w:asciiTheme="minorHAnsi" w:hAnsiTheme="minorHAnsi"/>
          <w:sz w:val="20"/>
          <w:szCs w:val="20"/>
        </w:rPr>
      </w:pPr>
      <w:r w:rsidRPr="00107AA5">
        <w:rPr>
          <w:rFonts w:asciiTheme="minorHAnsi" w:hAnsiTheme="minorHAnsi"/>
          <w:sz w:val="20"/>
          <w:szCs w:val="20"/>
        </w:rPr>
        <w:t xml:space="preserve">b. Prestacions patrimonials de caràcter públic no tributari: El mateix supòsit descrit per les taxes, però quan el servei es presta per una empresa de capital íntegrament públic, a través d’un contracte de concessió, o mitjançant una empresa d’economia mixta. </w:t>
      </w:r>
    </w:p>
    <w:p w14:paraId="390C5B4D" w14:textId="77777777" w:rsidR="0082333A" w:rsidRPr="00107AA5" w:rsidRDefault="0082333A" w:rsidP="0082333A">
      <w:pPr>
        <w:pStyle w:val="Default"/>
        <w:spacing w:after="27"/>
        <w:ind w:left="708"/>
        <w:jc w:val="both"/>
        <w:rPr>
          <w:rFonts w:asciiTheme="minorHAnsi" w:hAnsiTheme="minorHAnsi"/>
          <w:sz w:val="20"/>
          <w:szCs w:val="20"/>
        </w:rPr>
      </w:pPr>
    </w:p>
    <w:p w14:paraId="2A176CBF" w14:textId="77777777" w:rsidR="0082333A" w:rsidRPr="00107AA5" w:rsidRDefault="0082333A" w:rsidP="0082333A">
      <w:pPr>
        <w:pStyle w:val="Default"/>
        <w:spacing w:after="27"/>
        <w:ind w:left="708"/>
        <w:jc w:val="both"/>
        <w:rPr>
          <w:rFonts w:asciiTheme="minorHAnsi" w:hAnsiTheme="minorHAnsi"/>
          <w:sz w:val="20"/>
          <w:szCs w:val="20"/>
        </w:rPr>
      </w:pPr>
      <w:r w:rsidRPr="00107AA5">
        <w:rPr>
          <w:rFonts w:asciiTheme="minorHAnsi" w:hAnsiTheme="minorHAnsi"/>
          <w:sz w:val="20"/>
          <w:szCs w:val="20"/>
        </w:rPr>
        <w:t xml:space="preserve">c. Preu Públic: Serveis en els que no es compleixin els requisits anteriors, i es prestin per l’ajuntament pels seus propis mitjans. </w:t>
      </w:r>
    </w:p>
    <w:p w14:paraId="5FB391B5" w14:textId="77777777" w:rsidR="0082333A" w:rsidRPr="00107AA5" w:rsidRDefault="0082333A" w:rsidP="0082333A">
      <w:pPr>
        <w:pStyle w:val="Default"/>
        <w:spacing w:after="27"/>
        <w:ind w:left="708"/>
        <w:jc w:val="both"/>
        <w:rPr>
          <w:rFonts w:asciiTheme="minorHAnsi" w:hAnsiTheme="minorHAnsi"/>
          <w:sz w:val="20"/>
          <w:szCs w:val="20"/>
        </w:rPr>
      </w:pPr>
    </w:p>
    <w:p w14:paraId="06E9C10C" w14:textId="77777777" w:rsidR="0082333A" w:rsidRPr="00107AA5" w:rsidRDefault="0082333A" w:rsidP="0082333A">
      <w:pPr>
        <w:pStyle w:val="Default"/>
        <w:ind w:left="708"/>
        <w:jc w:val="both"/>
        <w:rPr>
          <w:rFonts w:asciiTheme="minorHAnsi" w:hAnsiTheme="minorHAnsi"/>
          <w:sz w:val="20"/>
          <w:szCs w:val="20"/>
        </w:rPr>
      </w:pPr>
      <w:r w:rsidRPr="00107AA5">
        <w:rPr>
          <w:rFonts w:asciiTheme="minorHAnsi" w:hAnsiTheme="minorHAnsi"/>
          <w:sz w:val="20"/>
          <w:szCs w:val="20"/>
        </w:rPr>
        <w:t xml:space="preserve">d. Preus privats: El mateix supòsit que els preus públics, quan el servei es presta per una empresa de capital íntegrament públic, per contracte de concessió o mitjançant empresa mixta. </w:t>
      </w:r>
    </w:p>
    <w:p w14:paraId="509F993D" w14:textId="77777777" w:rsidR="0082333A" w:rsidRPr="00107AA5" w:rsidRDefault="0082333A" w:rsidP="0082333A">
      <w:pPr>
        <w:pStyle w:val="Default"/>
        <w:ind w:left="708"/>
        <w:jc w:val="both"/>
        <w:rPr>
          <w:rFonts w:asciiTheme="minorHAnsi" w:hAnsiTheme="minorHAnsi"/>
          <w:sz w:val="20"/>
          <w:szCs w:val="20"/>
        </w:rPr>
      </w:pPr>
    </w:p>
    <w:p w14:paraId="15C695A0" w14:textId="278FC888"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En base al punt anterior, es poden concretar quines són les prestacions patrimonials de caràcter públic no tributari actuals a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En tot cas, s’aplica una interpretació extensiva de la normativa, tenint en compte que el concepte de prestació patrimonial pública no tributària no suposa altra cosa que un increment de garanties als usuaris, ja que exigeix la seva regulació per ordenança: </w:t>
      </w:r>
    </w:p>
    <w:p w14:paraId="7E66D424" w14:textId="77777777" w:rsidR="0082333A" w:rsidRPr="00107AA5" w:rsidRDefault="0082333A" w:rsidP="0082333A">
      <w:pPr>
        <w:pStyle w:val="Default"/>
        <w:jc w:val="both"/>
        <w:rPr>
          <w:rFonts w:asciiTheme="minorHAnsi" w:hAnsiTheme="minorHAnsi"/>
          <w:sz w:val="20"/>
          <w:szCs w:val="20"/>
        </w:rPr>
      </w:pPr>
    </w:p>
    <w:p w14:paraId="49E5720C" w14:textId="77777777" w:rsidR="0067666E" w:rsidRPr="00107AA5" w:rsidRDefault="0082333A"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tarifes per subministrament d’aigua potable</w:t>
      </w:r>
    </w:p>
    <w:p w14:paraId="025511B3" w14:textId="7881D330" w:rsidR="0082333A" w:rsidRPr="00107AA5" w:rsidRDefault="0067666E"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 xml:space="preserve">Les tarifes </w:t>
      </w:r>
      <w:r w:rsidR="0082333A" w:rsidRPr="00107AA5">
        <w:rPr>
          <w:rFonts w:asciiTheme="minorHAnsi" w:hAnsiTheme="minorHAnsi"/>
          <w:sz w:val="20"/>
          <w:szCs w:val="20"/>
        </w:rPr>
        <w:t>pe</w:t>
      </w:r>
      <w:r w:rsidR="00EA0BAB" w:rsidRPr="00107AA5">
        <w:rPr>
          <w:rFonts w:asciiTheme="minorHAnsi" w:hAnsiTheme="minorHAnsi"/>
          <w:sz w:val="20"/>
          <w:szCs w:val="20"/>
        </w:rPr>
        <w:t>r</w:t>
      </w:r>
      <w:r w:rsidR="0082333A" w:rsidRPr="00107AA5">
        <w:rPr>
          <w:rFonts w:asciiTheme="minorHAnsi" w:hAnsiTheme="minorHAnsi"/>
          <w:sz w:val="20"/>
          <w:szCs w:val="20"/>
        </w:rPr>
        <w:t xml:space="preserve"> servei de clavegueram</w:t>
      </w:r>
    </w:p>
    <w:p w14:paraId="1494C39E" w14:textId="77777777" w:rsidR="0082333A" w:rsidRPr="00107AA5" w:rsidRDefault="0082333A" w:rsidP="0082333A">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 xml:space="preserve">Les tarifes </w:t>
      </w:r>
      <w:r w:rsidR="0067666E" w:rsidRPr="00107AA5">
        <w:rPr>
          <w:rFonts w:asciiTheme="minorHAnsi" w:hAnsiTheme="minorHAnsi"/>
          <w:sz w:val="20"/>
          <w:szCs w:val="20"/>
        </w:rPr>
        <w:t>per servei de recollida d’escombraries</w:t>
      </w:r>
    </w:p>
    <w:p w14:paraId="2A2131BC" w14:textId="3D1A8F8E" w:rsidR="0082333A" w:rsidRPr="00107AA5" w:rsidRDefault="0082333A" w:rsidP="0067666E">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tarifes de transport públic</w:t>
      </w:r>
    </w:p>
    <w:p w14:paraId="7282816A" w14:textId="5FCBE031" w:rsidR="00C33356" w:rsidRPr="00107AA5" w:rsidRDefault="00EA0BAB" w:rsidP="00C33356">
      <w:pPr>
        <w:pStyle w:val="Default"/>
        <w:numPr>
          <w:ilvl w:val="0"/>
          <w:numId w:val="1"/>
        </w:numPr>
        <w:spacing w:after="24"/>
        <w:jc w:val="both"/>
        <w:rPr>
          <w:rFonts w:asciiTheme="minorHAnsi" w:hAnsiTheme="minorHAnsi"/>
          <w:sz w:val="20"/>
          <w:szCs w:val="20"/>
        </w:rPr>
      </w:pPr>
      <w:r w:rsidRPr="00107AA5">
        <w:rPr>
          <w:rFonts w:asciiTheme="minorHAnsi" w:hAnsiTheme="minorHAnsi"/>
          <w:sz w:val="20"/>
          <w:szCs w:val="20"/>
        </w:rPr>
        <w:t>Les t</w:t>
      </w:r>
      <w:r w:rsidR="0082333A" w:rsidRPr="00107AA5">
        <w:rPr>
          <w:rFonts w:asciiTheme="minorHAnsi" w:hAnsiTheme="minorHAnsi"/>
          <w:sz w:val="20"/>
          <w:szCs w:val="20"/>
        </w:rPr>
        <w:t xml:space="preserve">arifes </w:t>
      </w:r>
      <w:r w:rsidRPr="00107AA5">
        <w:rPr>
          <w:rFonts w:asciiTheme="minorHAnsi" w:hAnsiTheme="minorHAnsi"/>
          <w:sz w:val="20"/>
          <w:szCs w:val="20"/>
        </w:rPr>
        <w:t xml:space="preserve">de </w:t>
      </w:r>
      <w:r w:rsidR="00C33356" w:rsidRPr="00107AA5">
        <w:rPr>
          <w:rFonts w:asciiTheme="minorHAnsi" w:hAnsiTheme="minorHAnsi"/>
          <w:sz w:val="20"/>
          <w:szCs w:val="20"/>
        </w:rPr>
        <w:t>l’aprofitament del domini públic amb la instal·lació de parades, barraques, casetes de venda, espectacles o atraccions situats en terrenys d’ús públic i indústries del càrrec i ambulants i rodatge cinematogràfic.</w:t>
      </w:r>
    </w:p>
    <w:p w14:paraId="312E5903" w14:textId="77777777" w:rsidR="0082333A" w:rsidRPr="00107AA5" w:rsidRDefault="0082333A" w:rsidP="0082333A">
      <w:pPr>
        <w:pStyle w:val="Default"/>
        <w:jc w:val="both"/>
        <w:rPr>
          <w:rFonts w:asciiTheme="minorHAnsi" w:hAnsiTheme="minorHAnsi"/>
          <w:sz w:val="20"/>
          <w:szCs w:val="20"/>
        </w:rPr>
      </w:pPr>
    </w:p>
    <w:p w14:paraId="5A199EC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Les prestacions patrimonials públiques de caràcter no tributari, s’han de regular per ordenança. Per tant, com a mínim, aquesta ha de preveure la seva imposició, ordenació i modificació. Pel cas que el servei es presti de forma indirecta, s’haurà de conjugar el règim de modificació de preus d’acord amb la normativa de contractes del sector públic, amb la tramitació o modificació de l’ordenança. </w:t>
      </w:r>
    </w:p>
    <w:p w14:paraId="23ED3E91" w14:textId="77777777" w:rsidR="0082333A" w:rsidRPr="00107AA5" w:rsidRDefault="0082333A" w:rsidP="0082333A">
      <w:pPr>
        <w:pStyle w:val="Default"/>
        <w:jc w:val="both"/>
        <w:rPr>
          <w:rFonts w:asciiTheme="minorHAnsi" w:hAnsiTheme="minorHAnsi"/>
          <w:sz w:val="20"/>
          <w:szCs w:val="20"/>
        </w:rPr>
      </w:pPr>
    </w:p>
    <w:p w14:paraId="5F860755" w14:textId="63BABE72"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Aquesta ordenança reguladora de les prestacions patrimonials de caràcter públic no tributari, pretén regular el règim jurídic de totes les prestacions d’aquesta naturalesa referents a serveis de l’Ajuntament de </w:t>
      </w:r>
      <w:r w:rsidR="00242070" w:rsidRPr="00107AA5">
        <w:rPr>
          <w:rFonts w:asciiTheme="minorHAnsi" w:hAnsiTheme="minorHAnsi"/>
          <w:sz w:val="20"/>
          <w:szCs w:val="20"/>
        </w:rPr>
        <w:t>Móra d’Ebre</w:t>
      </w:r>
      <w:r w:rsidRPr="00107AA5">
        <w:rPr>
          <w:rFonts w:asciiTheme="minorHAnsi" w:hAnsiTheme="minorHAnsi"/>
          <w:sz w:val="20"/>
          <w:szCs w:val="20"/>
        </w:rPr>
        <w:t xml:space="preserve">, diferenciant els supòsits en els quals els serveis es presten per una empresa de capital íntegrament públic, dels supòsits de gestió indirecta, afectats per la normativa de modificació de preus de la LCSP. Així es preveu també al nou apartat “6” de l’article 20 TRLRHL, quan especifica que la regulació </w:t>
      </w:r>
      <w:r w:rsidRPr="00107AA5">
        <w:rPr>
          <w:rFonts w:asciiTheme="minorHAnsi" w:hAnsiTheme="minorHAnsi"/>
          <w:sz w:val="20"/>
          <w:szCs w:val="20"/>
        </w:rPr>
        <w:lastRenderedPageBreak/>
        <w:t xml:space="preserve">mitjançant ordenança ho és sense perjudici de l’establert a l’article 103 LCSP, que regula precisament la revisió de preus en els contractes de les administracions públiques. </w:t>
      </w:r>
    </w:p>
    <w:p w14:paraId="33D42CBC" w14:textId="77777777" w:rsidR="0082333A" w:rsidRPr="00107AA5" w:rsidRDefault="0082333A" w:rsidP="0082333A">
      <w:pPr>
        <w:pStyle w:val="Default"/>
        <w:jc w:val="both"/>
        <w:rPr>
          <w:rFonts w:asciiTheme="minorHAnsi" w:hAnsiTheme="minorHAnsi"/>
          <w:sz w:val="20"/>
          <w:szCs w:val="20"/>
        </w:rPr>
      </w:pPr>
    </w:p>
    <w:p w14:paraId="6DC4EE81"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II . NATURALESA I FONAMENT </w:t>
      </w:r>
    </w:p>
    <w:p w14:paraId="36FEAC45" w14:textId="77777777" w:rsidR="0082333A" w:rsidRPr="00107AA5" w:rsidRDefault="0082333A" w:rsidP="0082333A">
      <w:pPr>
        <w:pStyle w:val="Default"/>
        <w:jc w:val="both"/>
        <w:rPr>
          <w:rFonts w:asciiTheme="minorHAnsi" w:hAnsiTheme="minorHAnsi"/>
          <w:sz w:val="20"/>
          <w:szCs w:val="20"/>
        </w:rPr>
      </w:pPr>
    </w:p>
    <w:p w14:paraId="6323B200"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1r. </w:t>
      </w:r>
    </w:p>
    <w:p w14:paraId="6B708928" w14:textId="77777777" w:rsidR="0082333A" w:rsidRPr="00107AA5" w:rsidRDefault="0082333A" w:rsidP="0082333A">
      <w:pPr>
        <w:pStyle w:val="Default"/>
        <w:jc w:val="both"/>
        <w:rPr>
          <w:rFonts w:asciiTheme="minorHAnsi" w:hAnsiTheme="minorHAnsi"/>
          <w:sz w:val="20"/>
          <w:szCs w:val="20"/>
        </w:rPr>
      </w:pPr>
    </w:p>
    <w:p w14:paraId="574AB79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De conformitat amb el que es preveu a l’article 20.6 del Text Refós de la llei reguladora de les hisendes locals, aprovat per Reial Decret Legislatiu 2/2004, de 5 de març, aquest Ajuntament estableix les prestacions patrimonials de caràcter públic no tributari per a l’explotació d’obres o prestació de serveis, en règim de concessió, mitjançant societats d’economia mixta, entitats públiques empresarials, societats de capital íntegrament públic, i demés fórmules de dret privat. </w:t>
      </w:r>
    </w:p>
    <w:p w14:paraId="687229FE" w14:textId="77777777" w:rsidR="0082333A" w:rsidRPr="00107AA5" w:rsidRDefault="0082333A" w:rsidP="0082333A">
      <w:pPr>
        <w:pStyle w:val="Default"/>
        <w:jc w:val="both"/>
        <w:rPr>
          <w:rFonts w:asciiTheme="minorHAnsi" w:hAnsiTheme="minorHAnsi"/>
          <w:sz w:val="20"/>
          <w:szCs w:val="20"/>
        </w:rPr>
      </w:pPr>
    </w:p>
    <w:p w14:paraId="7EC1E510"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Són prestacions patrimonials de caràcter públic no tributari, les descrites en els annexes d’aquesta ordenança. La seva modificació, requerirà la modificació de l’ordenança, d’acord amb el procediment legalment establert. </w:t>
      </w:r>
    </w:p>
    <w:p w14:paraId="6F7D9750" w14:textId="77777777" w:rsidR="0082333A" w:rsidRPr="00107AA5" w:rsidRDefault="0082333A" w:rsidP="0082333A">
      <w:pPr>
        <w:pStyle w:val="Default"/>
        <w:jc w:val="both"/>
        <w:rPr>
          <w:rFonts w:asciiTheme="minorHAnsi" w:hAnsiTheme="minorHAnsi"/>
          <w:sz w:val="20"/>
          <w:szCs w:val="20"/>
        </w:rPr>
      </w:pPr>
    </w:p>
    <w:p w14:paraId="4022C5A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II. NAIXEMENT DE L’OBLIGACIÓ </w:t>
      </w:r>
    </w:p>
    <w:p w14:paraId="11069A87" w14:textId="77777777" w:rsidR="0082333A" w:rsidRPr="00107AA5" w:rsidRDefault="0082333A" w:rsidP="0082333A">
      <w:pPr>
        <w:pStyle w:val="Default"/>
        <w:jc w:val="both"/>
        <w:rPr>
          <w:rFonts w:asciiTheme="minorHAnsi" w:hAnsiTheme="minorHAnsi"/>
          <w:sz w:val="20"/>
          <w:szCs w:val="20"/>
        </w:rPr>
      </w:pPr>
    </w:p>
    <w:p w14:paraId="4562D940"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2n. </w:t>
      </w:r>
    </w:p>
    <w:p w14:paraId="7C354C88" w14:textId="77777777" w:rsidR="0082333A" w:rsidRPr="00107AA5" w:rsidRDefault="0082333A" w:rsidP="0082333A">
      <w:pPr>
        <w:pStyle w:val="Default"/>
        <w:jc w:val="both"/>
        <w:rPr>
          <w:rFonts w:asciiTheme="minorHAnsi" w:hAnsiTheme="minorHAnsi"/>
          <w:sz w:val="20"/>
          <w:szCs w:val="20"/>
        </w:rPr>
      </w:pPr>
    </w:p>
    <w:p w14:paraId="23C5E6E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L’obligació de pagar la prestació patrimonial de caràcter públic no tributari neix amb l’inici de la prestació del servei o la realització de l’activitat, o des del moment en que s’utilitzi un servei públic. </w:t>
      </w:r>
    </w:p>
    <w:p w14:paraId="7A382287" w14:textId="77777777" w:rsidR="0082333A" w:rsidRPr="00107AA5" w:rsidRDefault="0082333A" w:rsidP="0082333A">
      <w:pPr>
        <w:pStyle w:val="Default"/>
        <w:jc w:val="both"/>
        <w:rPr>
          <w:rFonts w:asciiTheme="minorHAnsi" w:hAnsiTheme="minorHAnsi"/>
          <w:b/>
          <w:bCs/>
          <w:sz w:val="20"/>
          <w:szCs w:val="20"/>
        </w:rPr>
      </w:pPr>
    </w:p>
    <w:p w14:paraId="5691837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III. ESTABLIMENT I MODIFICACIÓ </w:t>
      </w:r>
    </w:p>
    <w:p w14:paraId="276E225C" w14:textId="77777777" w:rsidR="0082333A" w:rsidRPr="00107AA5" w:rsidRDefault="0082333A" w:rsidP="0082333A">
      <w:pPr>
        <w:pStyle w:val="Default"/>
        <w:jc w:val="both"/>
        <w:rPr>
          <w:rFonts w:asciiTheme="minorHAnsi" w:hAnsiTheme="minorHAnsi"/>
          <w:b/>
          <w:bCs/>
          <w:sz w:val="20"/>
          <w:szCs w:val="20"/>
        </w:rPr>
      </w:pPr>
    </w:p>
    <w:p w14:paraId="4728F5FE"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3r. </w:t>
      </w:r>
    </w:p>
    <w:p w14:paraId="0971F18F" w14:textId="77777777" w:rsidR="0082333A" w:rsidRPr="00107AA5" w:rsidRDefault="0082333A" w:rsidP="0082333A">
      <w:pPr>
        <w:pStyle w:val="Default"/>
        <w:jc w:val="both"/>
        <w:rPr>
          <w:rFonts w:asciiTheme="minorHAnsi" w:hAnsiTheme="minorHAnsi"/>
          <w:sz w:val="20"/>
          <w:szCs w:val="20"/>
        </w:rPr>
      </w:pPr>
    </w:p>
    <w:p w14:paraId="734CBE15" w14:textId="21E30DAE"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1.- L’establiment de noves prestacions patrimonials de caràcter públic no tributari per serveis i activitats prestats per personificacions privades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s’efectuarà mitjançant modificació d’aquesta ordenança, afegint un nou annex amb la seva regulació específica. </w:t>
      </w:r>
    </w:p>
    <w:p w14:paraId="58C7DD12" w14:textId="77777777" w:rsidR="00242070" w:rsidRPr="00107AA5" w:rsidRDefault="00242070" w:rsidP="00242070">
      <w:pPr>
        <w:pStyle w:val="Default"/>
        <w:jc w:val="both"/>
        <w:rPr>
          <w:rFonts w:asciiTheme="minorHAnsi" w:hAnsiTheme="minorHAnsi"/>
          <w:sz w:val="20"/>
          <w:szCs w:val="20"/>
        </w:rPr>
      </w:pPr>
    </w:p>
    <w:p w14:paraId="6225223D" w14:textId="0E2912EE"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2.- El contingut mínim de l’annex serà: </w:t>
      </w:r>
    </w:p>
    <w:p w14:paraId="459F6CAE"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a) Serveis i activitats afectats </w:t>
      </w:r>
    </w:p>
    <w:p w14:paraId="101925FB"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b) Imports a satisfer pels usuaris </w:t>
      </w:r>
    </w:p>
    <w:p w14:paraId="2FD2CEB3" w14:textId="77777777" w:rsidR="0082333A" w:rsidRPr="00107AA5" w:rsidRDefault="0082333A" w:rsidP="0082333A">
      <w:pPr>
        <w:pStyle w:val="Default"/>
        <w:spacing w:after="26"/>
        <w:ind w:left="1416"/>
        <w:jc w:val="both"/>
        <w:rPr>
          <w:rFonts w:asciiTheme="minorHAnsi" w:hAnsiTheme="minorHAnsi"/>
          <w:sz w:val="20"/>
          <w:szCs w:val="20"/>
        </w:rPr>
      </w:pPr>
      <w:r w:rsidRPr="00107AA5">
        <w:rPr>
          <w:rFonts w:asciiTheme="minorHAnsi" w:hAnsiTheme="minorHAnsi"/>
          <w:sz w:val="20"/>
          <w:szCs w:val="20"/>
        </w:rPr>
        <w:t xml:space="preserve">c) Previsions de supòsits de no generació de l’obligació de pagament o de reducció de l’import. Aquest s’hauran de justificar sempre per raons socials, benèfiques, culturals o d’interès públic </w:t>
      </w:r>
    </w:p>
    <w:p w14:paraId="45506B90" w14:textId="77777777" w:rsidR="0082333A" w:rsidRPr="00107AA5" w:rsidRDefault="0082333A" w:rsidP="0082333A">
      <w:pPr>
        <w:pStyle w:val="Default"/>
        <w:ind w:left="1416"/>
        <w:jc w:val="both"/>
        <w:rPr>
          <w:rFonts w:asciiTheme="minorHAnsi" w:hAnsiTheme="minorHAnsi"/>
          <w:sz w:val="20"/>
          <w:szCs w:val="20"/>
        </w:rPr>
      </w:pPr>
      <w:r w:rsidRPr="00107AA5">
        <w:rPr>
          <w:rFonts w:asciiTheme="minorHAnsi" w:hAnsiTheme="minorHAnsi"/>
          <w:sz w:val="20"/>
          <w:szCs w:val="20"/>
        </w:rPr>
        <w:t xml:space="preserve">d) Períodes impositius, si és el cas, i forma específica de pagament </w:t>
      </w:r>
    </w:p>
    <w:p w14:paraId="3EC03D22" w14:textId="77777777" w:rsidR="00242070" w:rsidRPr="00107AA5" w:rsidRDefault="00242070" w:rsidP="00242070">
      <w:pPr>
        <w:pStyle w:val="Default"/>
        <w:jc w:val="both"/>
        <w:rPr>
          <w:rFonts w:asciiTheme="minorHAnsi" w:hAnsiTheme="minorHAnsi"/>
          <w:sz w:val="20"/>
          <w:szCs w:val="20"/>
        </w:rPr>
      </w:pPr>
    </w:p>
    <w:p w14:paraId="393B588B" w14:textId="4BDED5E3"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3.- A l’expedient s’hi haurà d’incorporar un informe econòmic i financer, que justifiqui la sostenibilitat dels imports proposats en relació als costos reals del servei o activitat. En el cas que es prevegin uns ingressos inferiors al cost del servei, i la compensació d’aquesta diferència vagi a càrrec del pressupost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s’haurà d’acreditar l’oportuna disponibilitat pressupostària, mitjançant informe de la Intervenció General de l’Ajuntament. </w:t>
      </w:r>
    </w:p>
    <w:p w14:paraId="4CBAD849" w14:textId="77777777" w:rsidR="00242070" w:rsidRPr="00107AA5" w:rsidRDefault="00242070" w:rsidP="00242070">
      <w:pPr>
        <w:pStyle w:val="Default"/>
        <w:jc w:val="both"/>
        <w:rPr>
          <w:rFonts w:asciiTheme="minorHAnsi" w:hAnsiTheme="minorHAnsi"/>
          <w:sz w:val="20"/>
          <w:szCs w:val="20"/>
        </w:rPr>
      </w:pPr>
    </w:p>
    <w:p w14:paraId="34C08F2F" w14:textId="6FF608C1" w:rsidR="0082333A" w:rsidRPr="00107AA5" w:rsidRDefault="0082333A" w:rsidP="00242070">
      <w:pPr>
        <w:pStyle w:val="Default"/>
        <w:jc w:val="both"/>
        <w:rPr>
          <w:rFonts w:asciiTheme="minorHAnsi" w:hAnsiTheme="minorHAnsi"/>
          <w:sz w:val="20"/>
          <w:szCs w:val="20"/>
        </w:rPr>
      </w:pPr>
      <w:r w:rsidRPr="00107AA5">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5A41CAE0" w14:textId="77777777" w:rsidR="0082333A" w:rsidRPr="00107AA5" w:rsidRDefault="0082333A" w:rsidP="0082333A">
      <w:pPr>
        <w:pStyle w:val="Default"/>
        <w:jc w:val="both"/>
        <w:rPr>
          <w:rFonts w:asciiTheme="minorHAnsi" w:hAnsiTheme="minorHAnsi"/>
          <w:b/>
          <w:bCs/>
          <w:sz w:val="20"/>
          <w:szCs w:val="20"/>
        </w:rPr>
      </w:pPr>
    </w:p>
    <w:p w14:paraId="2910D42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4è. </w:t>
      </w:r>
    </w:p>
    <w:p w14:paraId="05A8DCA1" w14:textId="77777777" w:rsidR="0082333A" w:rsidRPr="00107AA5" w:rsidRDefault="0082333A" w:rsidP="0082333A">
      <w:pPr>
        <w:pStyle w:val="Default"/>
        <w:jc w:val="both"/>
        <w:rPr>
          <w:rFonts w:asciiTheme="minorHAnsi" w:hAnsiTheme="minorHAnsi"/>
          <w:sz w:val="20"/>
          <w:szCs w:val="20"/>
        </w:rPr>
      </w:pPr>
    </w:p>
    <w:p w14:paraId="3A24BFE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L’establiment de noves prestacions patrimonials de caràcter públic no tributari per serveis o activitats prestats per gestió indirecta, s’efectuarà mitjançant modificació d’aquesta ordenança, afegint un nou annex amb la seva regulació específica. En aquest cas, la documentació econòmica i financera que justifiqui els imports proposats, així com la seva afectació en el pressupost municipal, serà la que consti a l’expedient de contractació </w:t>
      </w:r>
    </w:p>
    <w:p w14:paraId="2EE25888" w14:textId="77777777" w:rsidR="0082333A" w:rsidRPr="00107AA5" w:rsidRDefault="0082333A" w:rsidP="0082333A">
      <w:pPr>
        <w:pStyle w:val="Default"/>
        <w:jc w:val="both"/>
        <w:rPr>
          <w:rFonts w:asciiTheme="minorHAnsi" w:hAnsiTheme="minorHAnsi"/>
          <w:sz w:val="20"/>
          <w:szCs w:val="20"/>
        </w:rPr>
      </w:pPr>
    </w:p>
    <w:p w14:paraId="3C6B36E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Quan els Plecs de clàusules administratives particulars que regeixin el contracte estableixin de forma fixa i no modificable a les ofertes l’import de les prestacions patrimonials, la modificació de l’ordenança per afegir el nou annex s’iniciarà de forma simultània a l’acord d’aprovació de la despesa i dels plecs de clàusules administratives particulars i de prescripcions tècniques. </w:t>
      </w:r>
    </w:p>
    <w:p w14:paraId="7826A338" w14:textId="77777777" w:rsidR="0082333A" w:rsidRPr="00107AA5" w:rsidRDefault="0082333A" w:rsidP="0082333A">
      <w:pPr>
        <w:pStyle w:val="Default"/>
        <w:jc w:val="both"/>
        <w:rPr>
          <w:rFonts w:asciiTheme="minorHAnsi" w:hAnsiTheme="minorHAnsi"/>
          <w:sz w:val="20"/>
          <w:szCs w:val="20"/>
        </w:rPr>
      </w:pPr>
    </w:p>
    <w:p w14:paraId="7D5090F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Quan les prestacions patrimonials depenguin de l’oferta presentada per les empreses licitadores, la modificació de l’ordenança per afegir el nou annex s’iniciarà de forma simultània al requeriment a efectuar al licitador que hagi presentat millor oferta regulat a l’article 150.2 de la Llei 9/2017, de 8 de novembre, de contractes del sector públic. Durant el termini d’informació pública de la modificació de l’ordenança, es podran incorporar les modificacions que puguin provocar-se per l’adjudicació a un altre licitador, en el cas que el proposat no hagi resultat adjudicatari. En qualsevol cas, no es podrà procedir a l’aprovació definitiva de la modificació de l’ordenança fins a l’adjudicació del contracte. No es podrà prestar el servei o activitat, ni liquidar o cobrar la prestació patrimonial fins a l’entrada en vigor de la modificació d’aquesta ordenança que la contempli. </w:t>
      </w:r>
    </w:p>
    <w:p w14:paraId="16D6CDEB" w14:textId="77777777" w:rsidR="0082333A" w:rsidRPr="00107AA5" w:rsidRDefault="0082333A" w:rsidP="0082333A">
      <w:pPr>
        <w:pStyle w:val="Default"/>
        <w:jc w:val="both"/>
        <w:rPr>
          <w:rFonts w:asciiTheme="minorHAnsi" w:hAnsiTheme="minorHAnsi"/>
          <w:sz w:val="20"/>
          <w:szCs w:val="20"/>
        </w:rPr>
      </w:pPr>
    </w:p>
    <w:p w14:paraId="49A67707"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4.- En el supòsit que l’import de la prestació patrimonial de caràcter públic no tributari estigui sotmès, d’acord amb la normativa sectorial, a informe o autorització d’una altra administració, el tràmit corresponent s’haurà d’efectuar abans de l’aprovació inicial de l’ordenança. Si durant el tràmit d’aprovació de l’ordenança, es modifiquen els imports, s’haurà de sol·licitar nou informe o autorització, excepte que la modificació proposada estigui inclosa en l’informe o autorització inicial. </w:t>
      </w:r>
    </w:p>
    <w:p w14:paraId="12312C66" w14:textId="77777777" w:rsidR="0082333A" w:rsidRPr="00107AA5" w:rsidRDefault="0082333A" w:rsidP="0082333A">
      <w:pPr>
        <w:pStyle w:val="Default"/>
        <w:jc w:val="both"/>
        <w:rPr>
          <w:rFonts w:asciiTheme="minorHAnsi" w:hAnsiTheme="minorHAnsi"/>
          <w:b/>
          <w:bCs/>
          <w:sz w:val="20"/>
          <w:szCs w:val="20"/>
        </w:rPr>
      </w:pPr>
    </w:p>
    <w:p w14:paraId="03810B44"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5è. </w:t>
      </w:r>
    </w:p>
    <w:p w14:paraId="0899EAC0" w14:textId="77777777" w:rsidR="0082333A" w:rsidRPr="00107AA5" w:rsidRDefault="0082333A" w:rsidP="0082333A">
      <w:pPr>
        <w:pStyle w:val="Default"/>
        <w:jc w:val="both"/>
        <w:rPr>
          <w:rFonts w:asciiTheme="minorHAnsi" w:hAnsiTheme="minorHAnsi"/>
          <w:sz w:val="20"/>
          <w:szCs w:val="20"/>
        </w:rPr>
      </w:pPr>
    </w:p>
    <w:p w14:paraId="13CF8053" w14:textId="4941F066"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modificació de les prestacions patrimonials de caràcter públic no tributari per serveis i activitats prestats per personificacions privades de l’Ajuntament </w:t>
      </w:r>
      <w:r w:rsidR="00242070" w:rsidRPr="00107AA5">
        <w:rPr>
          <w:rFonts w:asciiTheme="minorHAnsi" w:hAnsiTheme="minorHAnsi"/>
          <w:sz w:val="20"/>
          <w:szCs w:val="20"/>
        </w:rPr>
        <w:t>de Móra d’Ebre</w:t>
      </w:r>
      <w:r w:rsidRPr="00107AA5">
        <w:rPr>
          <w:rFonts w:asciiTheme="minorHAnsi" w:hAnsiTheme="minorHAnsi"/>
          <w:sz w:val="20"/>
          <w:szCs w:val="20"/>
        </w:rPr>
        <w:t xml:space="preserve">, requerirà la modificació d’aquesta ordenança. </w:t>
      </w:r>
    </w:p>
    <w:p w14:paraId="1A7AA8F3" w14:textId="77777777" w:rsidR="0082333A" w:rsidRPr="00107AA5" w:rsidRDefault="0082333A" w:rsidP="0082333A">
      <w:pPr>
        <w:pStyle w:val="Default"/>
        <w:jc w:val="both"/>
        <w:rPr>
          <w:rFonts w:asciiTheme="minorHAnsi" w:hAnsiTheme="minorHAnsi"/>
          <w:sz w:val="20"/>
          <w:szCs w:val="20"/>
        </w:rPr>
      </w:pPr>
    </w:p>
    <w:p w14:paraId="6EB03FF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A l’expedient s’hi hauran d’incorporar els informes descrits a l’article 4.3, i si és el cas, efectuar el tràmit previst a l’article 4.4. </w:t>
      </w:r>
    </w:p>
    <w:p w14:paraId="7A934185" w14:textId="77777777" w:rsidR="0082333A" w:rsidRPr="00107AA5" w:rsidRDefault="0082333A" w:rsidP="0082333A">
      <w:pPr>
        <w:pStyle w:val="Default"/>
        <w:jc w:val="both"/>
        <w:rPr>
          <w:rFonts w:asciiTheme="minorHAnsi" w:hAnsiTheme="minorHAnsi"/>
          <w:b/>
          <w:bCs/>
          <w:sz w:val="20"/>
          <w:szCs w:val="20"/>
        </w:rPr>
      </w:pPr>
    </w:p>
    <w:p w14:paraId="7E457423"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6è. </w:t>
      </w:r>
    </w:p>
    <w:p w14:paraId="4985676A" w14:textId="77777777" w:rsidR="0082333A" w:rsidRPr="00107AA5" w:rsidRDefault="0082333A" w:rsidP="0082333A">
      <w:pPr>
        <w:pStyle w:val="Default"/>
        <w:jc w:val="both"/>
        <w:rPr>
          <w:rFonts w:asciiTheme="minorHAnsi" w:hAnsiTheme="minorHAnsi"/>
          <w:sz w:val="20"/>
          <w:szCs w:val="20"/>
        </w:rPr>
      </w:pPr>
    </w:p>
    <w:p w14:paraId="1DDD1B5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modificació de les prestacions patrimonials de caràcter públic no tributari prestats per gestió indirecta, s’efectuarà mitjançant la modificació d’aquesta ordenança. </w:t>
      </w:r>
    </w:p>
    <w:p w14:paraId="466F67B2" w14:textId="77777777" w:rsidR="0082333A" w:rsidRPr="00107AA5" w:rsidRDefault="0082333A" w:rsidP="0082333A">
      <w:pPr>
        <w:pStyle w:val="Default"/>
        <w:jc w:val="both"/>
        <w:rPr>
          <w:rFonts w:asciiTheme="minorHAnsi" w:hAnsiTheme="minorHAnsi"/>
          <w:sz w:val="20"/>
          <w:szCs w:val="20"/>
        </w:rPr>
      </w:pPr>
    </w:p>
    <w:p w14:paraId="3AE9F83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En els Plecs de clàusules administratives particulars que regeixin el contracte s’haurà de preveure expressament que la modificació de preus del contracte no entrarà en vigor fins a l’entrada en vigor de la modificació d’aquesta ordenança. En aquest cas, la documentació econòmica i financera que justifiqui els nous imports proposats, així com la seva afectació en el pressupost municipal, serà la que consti a l’expedient de contractació. </w:t>
      </w:r>
    </w:p>
    <w:p w14:paraId="3CE567E5" w14:textId="77777777" w:rsidR="0082333A" w:rsidRPr="00107AA5" w:rsidRDefault="0082333A" w:rsidP="0082333A">
      <w:pPr>
        <w:pStyle w:val="Default"/>
        <w:jc w:val="both"/>
        <w:rPr>
          <w:rFonts w:asciiTheme="minorHAnsi" w:hAnsiTheme="minorHAnsi"/>
          <w:sz w:val="20"/>
          <w:szCs w:val="20"/>
        </w:rPr>
      </w:pPr>
    </w:p>
    <w:p w14:paraId="47CFA25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En el supòsit que no s’aprovi la modificació de l’ordenança d’acord amb la revisió de preus acordada del contracte, o ho sigui per preus inferiors als que es despendrien de l’aplicació de les clàusules de revisió </w:t>
      </w:r>
      <w:r w:rsidRPr="00107AA5">
        <w:rPr>
          <w:rFonts w:asciiTheme="minorHAnsi" w:hAnsiTheme="minorHAnsi"/>
          <w:sz w:val="20"/>
          <w:szCs w:val="20"/>
        </w:rPr>
        <w:lastRenderedPageBreak/>
        <w:t xml:space="preserve">dem preus del contracte, en l’expedient de modificació de l’ordenança s’haurà d’incorporar l’estudi econòmic, financer i pressupostari que analitzi les conseqüències de l’acord, les possibles indemnitzacions al contractista adjudicatari, i la seva cobertura pressupostària. </w:t>
      </w:r>
    </w:p>
    <w:p w14:paraId="0392ED5F" w14:textId="77777777" w:rsidR="0082333A" w:rsidRPr="00107AA5" w:rsidRDefault="0082333A" w:rsidP="0082333A">
      <w:pPr>
        <w:pStyle w:val="Default"/>
        <w:jc w:val="both"/>
        <w:rPr>
          <w:rFonts w:asciiTheme="minorHAnsi" w:hAnsiTheme="minorHAnsi"/>
          <w:sz w:val="20"/>
          <w:szCs w:val="20"/>
        </w:rPr>
      </w:pPr>
    </w:p>
    <w:p w14:paraId="36A9173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4.- En el supòsit que l’Ajuntament opti per assumir directament part del cost de la prestació patrimonial, es podrà preveure a la modificació de l’ordenança l’import que correspondria d’acord amb les clàusules del contracte, i la part d’aquest import que assumeix directament l’Ajuntament com a participació en la retribució del contractista adjudicatari. </w:t>
      </w:r>
    </w:p>
    <w:p w14:paraId="0FECCB03" w14:textId="77777777" w:rsidR="0082333A" w:rsidRPr="00107AA5" w:rsidRDefault="0082333A" w:rsidP="0082333A">
      <w:pPr>
        <w:pStyle w:val="Default"/>
        <w:jc w:val="both"/>
        <w:rPr>
          <w:rFonts w:asciiTheme="minorHAnsi" w:hAnsiTheme="minorHAnsi"/>
          <w:sz w:val="20"/>
          <w:szCs w:val="20"/>
        </w:rPr>
      </w:pPr>
    </w:p>
    <w:p w14:paraId="0A34FBB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5.- En el supòsit que l’import de la prestació patrimonial de caràcter públic no tributari estigui sotmès, d’acord amb la normativa sectorial, a informe o autorització d’una altra administració, el tràmit corresponent s’haurà d’efectuar abans de l’aprovació inicial de la modificació de l’ordenança. Si durant el tràmit d’aprovació de la modificació de l’ordenança, es modifiquen els imports, s’haurà de sol·licitar nou informe o autorització, excepte que la modificació proposada estigui inclosa en l’informe o autorització inicial. </w:t>
      </w:r>
    </w:p>
    <w:p w14:paraId="2DAA9712" w14:textId="77777777" w:rsidR="0082333A" w:rsidRPr="00107AA5" w:rsidRDefault="0082333A" w:rsidP="0082333A">
      <w:pPr>
        <w:pStyle w:val="Default"/>
        <w:jc w:val="both"/>
        <w:rPr>
          <w:rFonts w:asciiTheme="minorHAnsi" w:hAnsiTheme="minorHAnsi"/>
          <w:sz w:val="20"/>
          <w:szCs w:val="20"/>
        </w:rPr>
      </w:pPr>
    </w:p>
    <w:p w14:paraId="0472485D"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IV. OBLIGACIÓ DE PAGAMENT </w:t>
      </w:r>
    </w:p>
    <w:p w14:paraId="2F4EBB74" w14:textId="77777777" w:rsidR="0082333A" w:rsidRPr="00107AA5" w:rsidRDefault="0082333A" w:rsidP="0082333A">
      <w:pPr>
        <w:pStyle w:val="Default"/>
        <w:jc w:val="both"/>
        <w:rPr>
          <w:rFonts w:asciiTheme="minorHAnsi" w:hAnsiTheme="minorHAnsi"/>
          <w:b/>
          <w:bCs/>
          <w:sz w:val="20"/>
          <w:szCs w:val="20"/>
        </w:rPr>
      </w:pPr>
    </w:p>
    <w:p w14:paraId="7A7A164C"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7è </w:t>
      </w:r>
    </w:p>
    <w:p w14:paraId="45D67146" w14:textId="77777777" w:rsidR="0082333A" w:rsidRPr="00107AA5" w:rsidRDefault="0082333A" w:rsidP="0082333A">
      <w:pPr>
        <w:pStyle w:val="Default"/>
        <w:jc w:val="both"/>
        <w:rPr>
          <w:rFonts w:asciiTheme="minorHAnsi" w:hAnsiTheme="minorHAnsi"/>
          <w:sz w:val="20"/>
          <w:szCs w:val="20"/>
        </w:rPr>
      </w:pPr>
    </w:p>
    <w:p w14:paraId="4EC47248" w14:textId="3708523F"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L’obligació de pagament de les prestacions patrimonials de caràcter públic no tributari regulades en aquesta Ordenança neix en el moment en que s’iniciï la prestació del servei o la realització de l’activitat, podent però exigir el dipòsit previ del seu import total, en els cassos expressament regulats en els annexes d’aquesta ordenança. </w:t>
      </w:r>
    </w:p>
    <w:p w14:paraId="5547F9AD" w14:textId="77777777" w:rsidR="00242070" w:rsidRPr="00107AA5" w:rsidRDefault="00242070" w:rsidP="0082333A">
      <w:pPr>
        <w:pStyle w:val="Default"/>
        <w:jc w:val="both"/>
        <w:rPr>
          <w:rFonts w:asciiTheme="minorHAnsi" w:hAnsiTheme="minorHAnsi"/>
          <w:sz w:val="20"/>
          <w:szCs w:val="20"/>
        </w:rPr>
      </w:pPr>
    </w:p>
    <w:p w14:paraId="6161048D"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.Quan per causes no imputables a l’obligat al pagament del preu, el servei o l’activitat no es presti o desenvolupi, procedirà la devolució de l’import corresponent. </w:t>
      </w:r>
    </w:p>
    <w:p w14:paraId="61F8919A" w14:textId="77777777" w:rsidR="0082333A" w:rsidRPr="00107AA5" w:rsidRDefault="0082333A" w:rsidP="0082333A">
      <w:pPr>
        <w:pStyle w:val="Default"/>
        <w:jc w:val="both"/>
        <w:rPr>
          <w:rFonts w:asciiTheme="minorHAnsi" w:hAnsiTheme="minorHAnsi"/>
          <w:b/>
          <w:bCs/>
          <w:sz w:val="20"/>
          <w:szCs w:val="20"/>
        </w:rPr>
      </w:pPr>
    </w:p>
    <w:p w14:paraId="17F6AEDE"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 GESTIÓ I RECAPTACIÓ </w:t>
      </w:r>
    </w:p>
    <w:p w14:paraId="6D9F4008" w14:textId="77777777" w:rsidR="0082333A" w:rsidRPr="00107AA5" w:rsidRDefault="0082333A" w:rsidP="0082333A">
      <w:pPr>
        <w:pStyle w:val="Default"/>
        <w:jc w:val="both"/>
        <w:rPr>
          <w:rFonts w:asciiTheme="minorHAnsi" w:hAnsiTheme="minorHAnsi"/>
          <w:sz w:val="20"/>
          <w:szCs w:val="20"/>
        </w:rPr>
      </w:pPr>
    </w:p>
    <w:p w14:paraId="11685464"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8è </w:t>
      </w:r>
    </w:p>
    <w:p w14:paraId="6A7A3FF1" w14:textId="77777777" w:rsidR="0082333A" w:rsidRPr="00107AA5" w:rsidRDefault="0082333A" w:rsidP="0082333A">
      <w:pPr>
        <w:pStyle w:val="Default"/>
        <w:jc w:val="both"/>
        <w:rPr>
          <w:rFonts w:asciiTheme="minorHAnsi" w:hAnsiTheme="minorHAnsi"/>
          <w:sz w:val="20"/>
          <w:szCs w:val="20"/>
        </w:rPr>
      </w:pPr>
    </w:p>
    <w:p w14:paraId="6EF3E28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La gestió i recaptació dels imports de les prestacions patrimonials de caràcter públic no tributari s’efectuarà per part de l’entitat que presti el servei o activitat, d’acord amb les previsions dels reglaments reguladors dels serveis afectats, o d’acord amb el previst en els respectius annexes d’aquesta ordenança. </w:t>
      </w:r>
    </w:p>
    <w:p w14:paraId="1D4751E8" w14:textId="77777777" w:rsidR="0082333A" w:rsidRPr="00107AA5" w:rsidRDefault="0082333A" w:rsidP="0082333A">
      <w:pPr>
        <w:pStyle w:val="Default"/>
        <w:jc w:val="both"/>
        <w:rPr>
          <w:rFonts w:asciiTheme="minorHAnsi" w:hAnsiTheme="minorHAnsi"/>
          <w:sz w:val="20"/>
          <w:szCs w:val="20"/>
        </w:rPr>
      </w:pPr>
    </w:p>
    <w:p w14:paraId="541DEF8C"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9è </w:t>
      </w:r>
    </w:p>
    <w:p w14:paraId="1B7BA587" w14:textId="77777777" w:rsidR="0082333A" w:rsidRPr="00107AA5" w:rsidRDefault="0082333A" w:rsidP="0082333A">
      <w:pPr>
        <w:pStyle w:val="Default"/>
        <w:jc w:val="both"/>
        <w:rPr>
          <w:rFonts w:asciiTheme="minorHAnsi" w:hAnsiTheme="minorHAnsi"/>
          <w:sz w:val="20"/>
          <w:szCs w:val="20"/>
        </w:rPr>
      </w:pPr>
    </w:p>
    <w:p w14:paraId="7189F37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La persona que efectuï el pagament d’una prestació patrimonial de caràcter públic no tributari tindrà dret al lliurament d’un justificant del pagament realitzat. </w:t>
      </w:r>
    </w:p>
    <w:p w14:paraId="544D6096" w14:textId="77777777" w:rsidR="0082333A" w:rsidRPr="00107AA5" w:rsidRDefault="0082333A" w:rsidP="0082333A">
      <w:pPr>
        <w:pStyle w:val="Default"/>
        <w:jc w:val="both"/>
        <w:rPr>
          <w:rFonts w:asciiTheme="minorHAnsi" w:hAnsiTheme="minorHAnsi"/>
          <w:b/>
          <w:bCs/>
          <w:sz w:val="20"/>
          <w:szCs w:val="20"/>
        </w:rPr>
      </w:pPr>
    </w:p>
    <w:p w14:paraId="377F4438"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10è </w:t>
      </w:r>
    </w:p>
    <w:p w14:paraId="2868D723" w14:textId="77777777" w:rsidR="0082333A" w:rsidRPr="00107AA5" w:rsidRDefault="0082333A" w:rsidP="0082333A">
      <w:pPr>
        <w:pStyle w:val="Default"/>
        <w:jc w:val="both"/>
        <w:rPr>
          <w:rFonts w:asciiTheme="minorHAnsi" w:hAnsiTheme="minorHAnsi"/>
          <w:sz w:val="20"/>
          <w:szCs w:val="20"/>
        </w:rPr>
      </w:pPr>
    </w:p>
    <w:p w14:paraId="5912156E"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Els deutes derivats de prestacions patrimonials de caràcter públic no tributari, vençuts i no satisfets, s’exigiran utilitzant els procediments previstos en el Reglament General de Recaptació i en les altres lleis i disposicions estatals reguladores de la matèria, tramitant-se pel procediment administratiu de constrenyiment. En aquest cas, l’entitat prestadora del servei o activitat haurà de presentar a l’Ajuntament el llistat d’impagaments, la justificació documental que el servei s’ha prestat i, si és el cas, la documentació justificativa que s’ha intentat el seu cobrament. </w:t>
      </w:r>
    </w:p>
    <w:p w14:paraId="25CD1440" w14:textId="77777777" w:rsidR="0082333A" w:rsidRPr="00107AA5" w:rsidRDefault="0082333A" w:rsidP="0082333A">
      <w:pPr>
        <w:pStyle w:val="Default"/>
        <w:jc w:val="both"/>
        <w:rPr>
          <w:rFonts w:asciiTheme="minorHAnsi" w:hAnsiTheme="minorHAnsi"/>
          <w:sz w:val="20"/>
          <w:szCs w:val="20"/>
        </w:rPr>
      </w:pPr>
    </w:p>
    <w:p w14:paraId="478E9552"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b/>
          <w:bCs/>
          <w:sz w:val="20"/>
          <w:szCs w:val="20"/>
        </w:rPr>
        <w:t xml:space="preserve">Article 11è </w:t>
      </w:r>
    </w:p>
    <w:p w14:paraId="44033BDD" w14:textId="77777777" w:rsidR="0082333A" w:rsidRPr="00107AA5" w:rsidRDefault="0082333A" w:rsidP="0082333A">
      <w:pPr>
        <w:pStyle w:val="Default"/>
        <w:jc w:val="both"/>
        <w:rPr>
          <w:rFonts w:asciiTheme="minorHAnsi" w:hAnsiTheme="minorHAnsi"/>
          <w:sz w:val="20"/>
          <w:szCs w:val="20"/>
        </w:rPr>
      </w:pPr>
    </w:p>
    <w:p w14:paraId="4B1C554A"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lastRenderedPageBreak/>
        <w:t xml:space="preserve">L’Administració municipal pot suspendre, salvat que existeixin normes específiques que ho prohibeixin, la prestació del servei quan les persones obligades al pagament incompleixin l’obligació d’aportar les declaracions o les dades sol·licitades, quan obstaculitzin les comprovacions o quan no satisfacin les quotes vençudes, sense perjudici d’exigir els pagaments les prestacions patrimonials de caràcter públic no tributari i interessos de demora acreditats. </w:t>
      </w:r>
    </w:p>
    <w:p w14:paraId="1900E714" w14:textId="77777777" w:rsidR="0082333A" w:rsidRPr="00107AA5" w:rsidRDefault="0082333A" w:rsidP="0082333A">
      <w:pPr>
        <w:pStyle w:val="Default"/>
        <w:jc w:val="both"/>
        <w:rPr>
          <w:rFonts w:asciiTheme="minorHAnsi" w:hAnsiTheme="minorHAnsi"/>
          <w:sz w:val="20"/>
          <w:szCs w:val="20"/>
        </w:rPr>
      </w:pPr>
    </w:p>
    <w:p w14:paraId="52ADB305"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 RÈGIM DE RECLAMACIONS I RECURSOS </w:t>
      </w:r>
    </w:p>
    <w:p w14:paraId="6CB9AEF7" w14:textId="77777777" w:rsidR="0082333A" w:rsidRPr="00107AA5" w:rsidRDefault="0082333A" w:rsidP="0082333A">
      <w:pPr>
        <w:pStyle w:val="Default"/>
        <w:jc w:val="both"/>
        <w:rPr>
          <w:rFonts w:asciiTheme="minorHAnsi" w:hAnsiTheme="minorHAnsi"/>
          <w:sz w:val="20"/>
          <w:szCs w:val="20"/>
        </w:rPr>
      </w:pPr>
    </w:p>
    <w:p w14:paraId="2A7A2601"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Article 12è </w:t>
      </w:r>
    </w:p>
    <w:p w14:paraId="2B10B9F9" w14:textId="77777777" w:rsidR="0082333A" w:rsidRPr="00107AA5" w:rsidRDefault="0082333A" w:rsidP="0082333A">
      <w:pPr>
        <w:pStyle w:val="Default"/>
        <w:jc w:val="both"/>
        <w:rPr>
          <w:rFonts w:asciiTheme="minorHAnsi" w:hAnsiTheme="minorHAnsi"/>
          <w:sz w:val="20"/>
          <w:szCs w:val="20"/>
        </w:rPr>
      </w:pPr>
    </w:p>
    <w:p w14:paraId="3BBB557B"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1.- Qualsevol usuari d’un servei o perceptor d’una activitat per a la qual hagi satisfet un import en concepte de prestació patrimonial de caràcter públic no tributari, quan estigui en desacord amb l’import pagat, podrà presentar una reclamació davant l’Ajuntament. A la reclamació l’interessat haurà d’adjuntar el justificant de l’import pagat, així com la motivació del desacord amb el mateix. </w:t>
      </w:r>
    </w:p>
    <w:p w14:paraId="1CCB293A" w14:textId="77777777" w:rsidR="0082333A" w:rsidRPr="00107AA5" w:rsidRDefault="0082333A" w:rsidP="0082333A">
      <w:pPr>
        <w:pStyle w:val="Default"/>
        <w:jc w:val="both"/>
        <w:rPr>
          <w:rFonts w:asciiTheme="minorHAnsi" w:hAnsiTheme="minorHAnsi"/>
          <w:sz w:val="20"/>
          <w:szCs w:val="20"/>
        </w:rPr>
      </w:pPr>
    </w:p>
    <w:p w14:paraId="38F94BDF"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2.- Rebuda la reclamació, l’Ajuntament atorgarà un termini d’audiència a l’entitat prestadora del servei o activitat, per tal que en el termini de 15 dies aporti la documentació i al·legacions que consideri convenients. Si de la documentació aportada se’n desprèn la desestimació de la reclamació, s’atorgarà un termini d’audiència a l’interessat, adjuntant la documentació facilitada per l’entitat prestadora del servei o activitat. </w:t>
      </w:r>
    </w:p>
    <w:p w14:paraId="4EE06D86" w14:textId="77777777" w:rsidR="0082333A" w:rsidRPr="00107AA5" w:rsidRDefault="0082333A" w:rsidP="0082333A">
      <w:pPr>
        <w:pStyle w:val="Default"/>
        <w:jc w:val="both"/>
        <w:rPr>
          <w:rFonts w:asciiTheme="minorHAnsi" w:hAnsiTheme="minorHAnsi"/>
          <w:sz w:val="20"/>
          <w:szCs w:val="20"/>
        </w:rPr>
      </w:pPr>
    </w:p>
    <w:p w14:paraId="12D67A69"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3.- En el cas que l’Ajuntament resolgui a favor de l’interessat, i de la resolució se’n desprengui que se li ha de retornar la totalitat o part de l’import pagat, l’entitat prestadora del servei o activitat haurà d’efectuar l’oportú pagament a l’interessat en el termini màxim de 15 dies a partir de l’endemà de rebre l’oportuna notificació. La resolució serà immediatament efectiva, i no se suspendrà per la possible interposició d’un recurs en via administrativa o contenciós administrativa. </w:t>
      </w:r>
    </w:p>
    <w:p w14:paraId="4922C19F" w14:textId="77777777" w:rsidR="0082333A" w:rsidRPr="00107AA5" w:rsidRDefault="0082333A" w:rsidP="0082333A">
      <w:pPr>
        <w:pStyle w:val="Default"/>
        <w:jc w:val="both"/>
        <w:rPr>
          <w:rFonts w:asciiTheme="minorHAnsi" w:hAnsiTheme="minorHAnsi"/>
          <w:sz w:val="20"/>
          <w:szCs w:val="20"/>
        </w:rPr>
      </w:pPr>
    </w:p>
    <w:p w14:paraId="556AC26F"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VII. DISPOSICIÓ ADDICIONAL. MODIFICACIÓ DELS PRECEPTES DE L'ORDENANÇA AMB MOTIU DE LA PROMULGACIÓ DE NORMES POSTERIORS. </w:t>
      </w:r>
    </w:p>
    <w:p w14:paraId="7BB1F5B6" w14:textId="77777777" w:rsidR="0082333A" w:rsidRPr="00107AA5" w:rsidRDefault="0082333A" w:rsidP="0082333A">
      <w:pPr>
        <w:pStyle w:val="Default"/>
        <w:jc w:val="both"/>
        <w:rPr>
          <w:rFonts w:asciiTheme="minorHAnsi" w:hAnsiTheme="minorHAnsi"/>
          <w:sz w:val="20"/>
          <w:szCs w:val="20"/>
        </w:rPr>
      </w:pPr>
    </w:p>
    <w:p w14:paraId="752C3BB4"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Els preceptes d'aquesta ordenança fiscal que, per raons sistemàtiques reprodueixin aspectes de la legislació vigent i altres normes de desenvolupament, i aquells en què es facin remissions a preceptes d'aquesta, s'entendran automàticament modificats i/o substituïts, en el moment en què es produeixi la modificació dels preceptes legals i reglamentaris de què porten causa. </w:t>
      </w:r>
    </w:p>
    <w:p w14:paraId="3CFB5A82" w14:textId="77777777" w:rsidR="0082333A" w:rsidRPr="00107AA5" w:rsidRDefault="0082333A" w:rsidP="0082333A">
      <w:pPr>
        <w:pStyle w:val="Default"/>
        <w:jc w:val="both"/>
        <w:rPr>
          <w:rFonts w:asciiTheme="minorHAnsi" w:hAnsiTheme="minorHAnsi"/>
          <w:sz w:val="20"/>
          <w:szCs w:val="20"/>
        </w:rPr>
      </w:pPr>
    </w:p>
    <w:p w14:paraId="11CBF948" w14:textId="77777777" w:rsidR="0082333A" w:rsidRPr="00107AA5" w:rsidRDefault="0082333A" w:rsidP="0082333A">
      <w:pPr>
        <w:pStyle w:val="Default"/>
        <w:jc w:val="both"/>
        <w:rPr>
          <w:rFonts w:asciiTheme="minorHAnsi" w:hAnsiTheme="minorHAnsi"/>
          <w:b/>
          <w:bCs/>
          <w:sz w:val="20"/>
          <w:szCs w:val="20"/>
        </w:rPr>
      </w:pPr>
      <w:r w:rsidRPr="00107AA5">
        <w:rPr>
          <w:rFonts w:asciiTheme="minorHAnsi" w:hAnsiTheme="minorHAnsi"/>
          <w:b/>
          <w:bCs/>
          <w:sz w:val="20"/>
          <w:szCs w:val="20"/>
        </w:rPr>
        <w:t xml:space="preserve">VIII. DISPOSICIÓ FINAL </w:t>
      </w:r>
    </w:p>
    <w:p w14:paraId="592700A4" w14:textId="77777777" w:rsidR="0082333A" w:rsidRPr="00107AA5" w:rsidRDefault="0082333A" w:rsidP="0082333A">
      <w:pPr>
        <w:pStyle w:val="Default"/>
        <w:jc w:val="both"/>
        <w:rPr>
          <w:rFonts w:asciiTheme="minorHAnsi" w:hAnsiTheme="minorHAnsi"/>
          <w:sz w:val="20"/>
          <w:szCs w:val="20"/>
        </w:rPr>
      </w:pPr>
    </w:p>
    <w:p w14:paraId="48508A57" w14:textId="77777777" w:rsidR="0082333A" w:rsidRPr="00107AA5" w:rsidRDefault="0082333A" w:rsidP="0082333A">
      <w:pPr>
        <w:pStyle w:val="Default"/>
        <w:jc w:val="both"/>
        <w:rPr>
          <w:rFonts w:asciiTheme="minorHAnsi" w:hAnsiTheme="minorHAnsi"/>
          <w:sz w:val="20"/>
          <w:szCs w:val="20"/>
        </w:rPr>
      </w:pPr>
      <w:r w:rsidRPr="00107AA5">
        <w:rPr>
          <w:rFonts w:asciiTheme="minorHAnsi" w:hAnsiTheme="minorHAnsi"/>
          <w:sz w:val="20"/>
          <w:szCs w:val="20"/>
        </w:rPr>
        <w:t xml:space="preserve">Aquesta ordenança entrarà en vigor l’endemà de la seva publicació. </w:t>
      </w:r>
    </w:p>
    <w:p w14:paraId="54D8019F" w14:textId="77777777" w:rsidR="0082333A" w:rsidRPr="00107AA5" w:rsidRDefault="0082333A" w:rsidP="0082333A">
      <w:pPr>
        <w:pStyle w:val="Default"/>
        <w:jc w:val="both"/>
        <w:rPr>
          <w:rFonts w:asciiTheme="minorHAnsi" w:hAnsiTheme="minorHAnsi"/>
          <w:sz w:val="20"/>
          <w:szCs w:val="20"/>
        </w:rPr>
      </w:pPr>
    </w:p>
    <w:p w14:paraId="7DC31EAE" w14:textId="77777777" w:rsidR="002F3B50" w:rsidRPr="00107AA5" w:rsidRDefault="002F3B50" w:rsidP="0082333A">
      <w:pPr>
        <w:jc w:val="both"/>
        <w:rPr>
          <w:rFonts w:asciiTheme="minorHAnsi" w:hAnsiTheme="minorHAnsi" w:cs="Tahoma"/>
          <w:sz w:val="20"/>
          <w:szCs w:val="20"/>
        </w:rPr>
      </w:pPr>
    </w:p>
    <w:p w14:paraId="417CE4F5" w14:textId="77777777" w:rsidR="00F96EF2" w:rsidRPr="00107AA5" w:rsidRDefault="00F96EF2" w:rsidP="0082333A">
      <w:pPr>
        <w:jc w:val="both"/>
        <w:rPr>
          <w:rFonts w:asciiTheme="minorHAnsi" w:hAnsiTheme="minorHAnsi" w:cs="Tahoma"/>
          <w:sz w:val="20"/>
          <w:szCs w:val="20"/>
        </w:rPr>
      </w:pPr>
    </w:p>
    <w:p w14:paraId="6F686CA2" w14:textId="77777777" w:rsidR="00F96EF2" w:rsidRPr="00107AA5" w:rsidRDefault="00F96EF2" w:rsidP="0082333A">
      <w:pPr>
        <w:jc w:val="both"/>
        <w:rPr>
          <w:rFonts w:asciiTheme="minorHAnsi" w:hAnsiTheme="minorHAnsi" w:cs="Tahoma"/>
          <w:sz w:val="20"/>
          <w:szCs w:val="20"/>
        </w:rPr>
      </w:pPr>
    </w:p>
    <w:p w14:paraId="141C76B2" w14:textId="77777777" w:rsidR="00F96EF2" w:rsidRPr="00107AA5" w:rsidRDefault="00F96EF2" w:rsidP="0082333A">
      <w:pPr>
        <w:jc w:val="both"/>
        <w:rPr>
          <w:rFonts w:asciiTheme="minorHAnsi" w:hAnsiTheme="minorHAnsi" w:cs="Tahoma"/>
          <w:sz w:val="20"/>
          <w:szCs w:val="20"/>
        </w:rPr>
      </w:pPr>
    </w:p>
    <w:p w14:paraId="23023740" w14:textId="77777777" w:rsidR="00F96EF2" w:rsidRPr="00107AA5" w:rsidRDefault="00F96EF2" w:rsidP="0082333A">
      <w:pPr>
        <w:jc w:val="both"/>
        <w:rPr>
          <w:rFonts w:asciiTheme="minorHAnsi" w:hAnsiTheme="minorHAnsi" w:cs="Tahoma"/>
          <w:sz w:val="20"/>
          <w:szCs w:val="20"/>
        </w:rPr>
      </w:pPr>
    </w:p>
    <w:p w14:paraId="270E48A6" w14:textId="77777777" w:rsidR="00F96EF2" w:rsidRPr="00107AA5" w:rsidRDefault="00F96EF2" w:rsidP="0082333A">
      <w:pPr>
        <w:jc w:val="both"/>
        <w:rPr>
          <w:rFonts w:asciiTheme="minorHAnsi" w:hAnsiTheme="minorHAnsi" w:cs="Tahoma"/>
          <w:sz w:val="20"/>
          <w:szCs w:val="20"/>
        </w:rPr>
      </w:pPr>
    </w:p>
    <w:p w14:paraId="6A05DD32" w14:textId="77777777" w:rsidR="00F96EF2" w:rsidRPr="00107AA5" w:rsidRDefault="00F96EF2" w:rsidP="0082333A">
      <w:pPr>
        <w:jc w:val="both"/>
        <w:rPr>
          <w:rFonts w:asciiTheme="minorHAnsi" w:hAnsiTheme="minorHAnsi" w:cs="Tahoma"/>
          <w:sz w:val="20"/>
          <w:szCs w:val="20"/>
        </w:rPr>
      </w:pPr>
    </w:p>
    <w:p w14:paraId="7E03BFA5" w14:textId="77777777" w:rsidR="00F96EF2" w:rsidRPr="00107AA5" w:rsidRDefault="00F96EF2" w:rsidP="0082333A">
      <w:pPr>
        <w:jc w:val="both"/>
        <w:rPr>
          <w:rFonts w:asciiTheme="minorHAnsi" w:hAnsiTheme="minorHAnsi" w:cs="Tahoma"/>
          <w:sz w:val="20"/>
          <w:szCs w:val="20"/>
        </w:rPr>
      </w:pPr>
    </w:p>
    <w:p w14:paraId="70DC2023" w14:textId="77777777" w:rsidR="00F96EF2" w:rsidRPr="00107AA5" w:rsidRDefault="00F96EF2" w:rsidP="0082333A">
      <w:pPr>
        <w:jc w:val="both"/>
        <w:rPr>
          <w:rFonts w:asciiTheme="minorHAnsi" w:hAnsiTheme="minorHAnsi" w:cs="Tahoma"/>
          <w:sz w:val="20"/>
          <w:szCs w:val="20"/>
        </w:rPr>
      </w:pPr>
    </w:p>
    <w:p w14:paraId="47C9E104" w14:textId="77777777" w:rsidR="00F96EF2" w:rsidRPr="00107AA5" w:rsidRDefault="00F96EF2" w:rsidP="0082333A">
      <w:pPr>
        <w:jc w:val="both"/>
        <w:rPr>
          <w:rFonts w:asciiTheme="minorHAnsi" w:hAnsiTheme="minorHAnsi" w:cs="Tahoma"/>
          <w:sz w:val="20"/>
          <w:szCs w:val="20"/>
        </w:rPr>
      </w:pPr>
    </w:p>
    <w:p w14:paraId="26CA2B80" w14:textId="77777777" w:rsidR="00F96EF2" w:rsidRPr="00107AA5" w:rsidRDefault="00F96EF2" w:rsidP="0082333A">
      <w:pPr>
        <w:jc w:val="both"/>
        <w:rPr>
          <w:rFonts w:asciiTheme="minorHAnsi" w:hAnsiTheme="minorHAnsi" w:cs="Tahoma"/>
          <w:sz w:val="20"/>
          <w:szCs w:val="20"/>
        </w:rPr>
      </w:pPr>
    </w:p>
    <w:p w14:paraId="34F38732" w14:textId="77777777" w:rsidR="00F96EF2" w:rsidRPr="00107AA5" w:rsidRDefault="00F96EF2" w:rsidP="0082333A">
      <w:pPr>
        <w:jc w:val="both"/>
        <w:rPr>
          <w:rFonts w:asciiTheme="minorHAnsi" w:hAnsiTheme="minorHAnsi" w:cs="Tahoma"/>
          <w:sz w:val="20"/>
          <w:szCs w:val="20"/>
        </w:rPr>
      </w:pPr>
    </w:p>
    <w:p w14:paraId="7D965DC1" w14:textId="77777777" w:rsidR="00F96EF2" w:rsidRPr="00107AA5" w:rsidRDefault="00F96EF2" w:rsidP="0082333A">
      <w:pPr>
        <w:jc w:val="both"/>
        <w:rPr>
          <w:rFonts w:asciiTheme="minorHAnsi" w:hAnsiTheme="minorHAnsi" w:cs="Tahoma"/>
          <w:sz w:val="20"/>
          <w:szCs w:val="20"/>
        </w:rPr>
      </w:pPr>
    </w:p>
    <w:p w14:paraId="5295A5AF" w14:textId="77777777" w:rsidR="00F96EF2" w:rsidRPr="00107AA5" w:rsidRDefault="00F96EF2" w:rsidP="0082333A">
      <w:pPr>
        <w:jc w:val="both"/>
        <w:rPr>
          <w:rFonts w:asciiTheme="minorHAnsi" w:hAnsiTheme="minorHAnsi" w:cs="Tahoma"/>
          <w:sz w:val="20"/>
          <w:szCs w:val="20"/>
        </w:rPr>
      </w:pPr>
    </w:p>
    <w:p w14:paraId="52020D7B" w14:textId="77777777" w:rsidR="0067666E" w:rsidRPr="00107AA5" w:rsidRDefault="0067666E" w:rsidP="0067666E">
      <w:pPr>
        <w:pStyle w:val="Default"/>
        <w:spacing w:after="24"/>
        <w:jc w:val="both"/>
        <w:rPr>
          <w:rFonts w:asciiTheme="minorHAnsi" w:hAnsiTheme="minorHAnsi"/>
          <w:b/>
          <w:bCs/>
          <w:sz w:val="20"/>
          <w:szCs w:val="20"/>
          <w:u w:val="single"/>
        </w:rPr>
      </w:pPr>
      <w:r w:rsidRPr="00107AA5">
        <w:rPr>
          <w:rFonts w:asciiTheme="minorHAnsi" w:hAnsiTheme="minorHAnsi"/>
          <w:b/>
          <w:bCs/>
          <w:sz w:val="20"/>
          <w:szCs w:val="20"/>
          <w:u w:val="single"/>
        </w:rPr>
        <w:t>ANNEX 1.- PRESTACIÓ PATRIMONIAL DE CARÀCTER PÚBLIC NO TRIBUTARI SOBRE LA PRESTACIÓ DEL SERVEI DE SUBMINISTRAMENT D’AIGUA POTABLE</w:t>
      </w:r>
    </w:p>
    <w:p w14:paraId="33CBF888" w14:textId="77777777" w:rsidR="0067666E" w:rsidRPr="00107AA5" w:rsidRDefault="0067666E" w:rsidP="0067666E">
      <w:pPr>
        <w:pStyle w:val="Default"/>
        <w:spacing w:after="24"/>
        <w:jc w:val="both"/>
        <w:rPr>
          <w:rFonts w:asciiTheme="minorHAnsi" w:hAnsiTheme="minorHAnsi"/>
          <w:sz w:val="20"/>
          <w:szCs w:val="20"/>
        </w:rPr>
      </w:pPr>
    </w:p>
    <w:p w14:paraId="330A52DF" w14:textId="24A45EA1" w:rsidR="00226AE3" w:rsidRPr="00107AA5" w:rsidRDefault="00226AE3" w:rsidP="00226AE3">
      <w:pPr>
        <w:pStyle w:val="Ttol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1</w:t>
      </w:r>
      <w:r w:rsidRPr="00107AA5">
        <w:rPr>
          <w:rFonts w:ascii="Arial Narrow" w:hAnsi="Arial Narrow" w:cs="Arial Narrow"/>
          <w:b/>
          <w:bCs/>
          <w:u w:val="none"/>
        </w:rPr>
        <w:t>. Fet imposable</w:t>
      </w:r>
    </w:p>
    <w:p w14:paraId="2E1A0A35" w14:textId="77777777" w:rsidR="00226AE3" w:rsidRPr="00107AA5" w:rsidRDefault="00226AE3" w:rsidP="00226AE3">
      <w:pPr>
        <w:pStyle w:val="Textindependent"/>
        <w:rPr>
          <w:rFonts w:ascii="Arial Narrow" w:hAnsi="Arial Narrow" w:cs="Arial Narrow"/>
        </w:rPr>
      </w:pPr>
      <w:r w:rsidRPr="00107AA5">
        <w:rPr>
          <w:rFonts w:ascii="Arial Narrow" w:hAnsi="Arial Narrow" w:cs="Arial Narrow"/>
        </w:rPr>
        <w:t>Constitueix el fet imposable de la taxa la prestació de serveis públics per distribució d’aigua potable, inclosos els drets de connexió de línies i col·locació i utilització de comptadors i instal·lacions anàlogues, quan els serveis o subministraments siguin prestats per l’Ajuntament, en els termes especificats en les tarifes contingudes a l’article 6 de la present Ordenança.</w:t>
      </w:r>
    </w:p>
    <w:p w14:paraId="38065AE3" w14:textId="77777777" w:rsidR="00226AE3" w:rsidRPr="00107AA5" w:rsidRDefault="00226AE3" w:rsidP="00226AE3">
      <w:pPr>
        <w:pStyle w:val="Textindependent"/>
        <w:rPr>
          <w:rFonts w:ascii="Arial Narrow" w:hAnsi="Arial Narrow" w:cs="Arial Narrow"/>
        </w:rPr>
      </w:pPr>
    </w:p>
    <w:p w14:paraId="66D982D1" w14:textId="319CF048" w:rsidR="00226AE3" w:rsidRPr="00107AA5" w:rsidRDefault="00226AE3" w:rsidP="00226AE3">
      <w:pPr>
        <w:pStyle w:val="Ttol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2</w:t>
      </w:r>
      <w:r w:rsidRPr="00107AA5">
        <w:rPr>
          <w:rFonts w:ascii="Arial Narrow" w:hAnsi="Arial Narrow" w:cs="Arial Narrow"/>
          <w:b/>
          <w:bCs/>
          <w:u w:val="none"/>
        </w:rPr>
        <w:t>. Subjectes passius</w:t>
      </w:r>
    </w:p>
    <w:p w14:paraId="417C6949"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1. Són subjectes passius de la taxa, en concepte de contribuents, les persones físiques i jurídiques, així com les entitats a què es refereix l’article 33 de la Llei General Tributària que sol·licitin o resultin beneficiades o afectades, pels serveis de distribució d’aigua, gas, electricitat i altres proveïments públics que constitueixen el fet imposable de la taxa.</w:t>
      </w:r>
    </w:p>
    <w:p w14:paraId="5CDFFBCC"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 xml:space="preserve">2. Quan els subministraments o serveis regulats en aquesta Ordenança siguin sol·licitats o rebuts per ocupants de </w:t>
      </w:r>
      <w:proofErr w:type="spellStart"/>
      <w:r w:rsidRPr="00107AA5">
        <w:rPr>
          <w:rFonts w:ascii="Arial Narrow" w:hAnsi="Arial Narrow" w:cs="Arial Narrow"/>
        </w:rPr>
        <w:t>vivendes</w:t>
      </w:r>
      <w:proofErr w:type="spellEnd"/>
      <w:r w:rsidRPr="00107AA5">
        <w:rPr>
          <w:rFonts w:ascii="Arial Narrow" w:hAnsi="Arial Narrow" w:cs="Arial Narrow"/>
        </w:rPr>
        <w:t xml:space="preserve"> i locals diferents dels propietaris del immobles, aquests propietaris tindran la condició de substituts del contribuent.</w:t>
      </w:r>
    </w:p>
    <w:p w14:paraId="17CB98A1"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Els substituts del contribuent podran repercutir les quotes de la taxa sobre el beneficiaris.</w:t>
      </w:r>
    </w:p>
    <w:p w14:paraId="78AB11F5" w14:textId="77777777" w:rsidR="00226AE3" w:rsidRPr="00107AA5" w:rsidRDefault="00226AE3" w:rsidP="00226AE3">
      <w:pPr>
        <w:pStyle w:val="Ttol2"/>
        <w:ind w:left="0"/>
        <w:rPr>
          <w:rFonts w:ascii="Arial Narrow" w:hAnsi="Arial Narrow" w:cs="Arial Narrow"/>
          <w:b/>
          <w:bCs/>
          <w:u w:val="none"/>
        </w:rPr>
      </w:pPr>
    </w:p>
    <w:p w14:paraId="55DCCA0E" w14:textId="524D5E62" w:rsidR="00226AE3" w:rsidRPr="00107AA5" w:rsidRDefault="00226AE3" w:rsidP="00226AE3">
      <w:pPr>
        <w:pStyle w:val="Ttol2"/>
        <w:ind w:left="0"/>
        <w:rPr>
          <w:rFonts w:ascii="Arial Narrow" w:hAnsi="Arial Narrow" w:cs="Arial Narrow"/>
          <w:b/>
          <w:bCs/>
          <w:u w:val="none"/>
        </w:rPr>
      </w:pPr>
      <w:r w:rsidRPr="00107AA5">
        <w:rPr>
          <w:rFonts w:ascii="Arial Narrow" w:hAnsi="Arial Narrow" w:cs="Arial Narrow"/>
          <w:b/>
          <w:bCs/>
          <w:u w:val="none"/>
        </w:rPr>
        <w:t xml:space="preserve">Article </w:t>
      </w:r>
      <w:r w:rsidR="00C26CE9" w:rsidRPr="00107AA5">
        <w:rPr>
          <w:rFonts w:ascii="Arial Narrow" w:hAnsi="Arial Narrow" w:cs="Arial Narrow"/>
          <w:b/>
          <w:bCs/>
          <w:u w:val="none"/>
        </w:rPr>
        <w:t>3</w:t>
      </w:r>
      <w:r w:rsidRPr="00107AA5">
        <w:rPr>
          <w:rFonts w:ascii="Arial Narrow" w:hAnsi="Arial Narrow" w:cs="Arial Narrow"/>
          <w:b/>
          <w:bCs/>
          <w:u w:val="none"/>
        </w:rPr>
        <w:t>. Responsables</w:t>
      </w:r>
    </w:p>
    <w:p w14:paraId="12406437"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1. Responen solidàriament de les obligacions tributàries totes les persones que siguin causants d’una infracció tributària o que col</w:t>
      </w:r>
      <w:r w:rsidRPr="00107AA5">
        <w:rPr>
          <w:rFonts w:ascii="Arial Narrow" w:hAnsi="Arial Narrow" w:cs="Arial Narrow"/>
        </w:rPr>
        <w:sym w:font="Symbol" w:char="F0D7"/>
      </w:r>
      <w:r w:rsidRPr="00107AA5">
        <w:rPr>
          <w:rFonts w:ascii="Arial Narrow" w:hAnsi="Arial Narrow" w:cs="Arial Narrow"/>
        </w:rPr>
        <w:t>laborin a cometre</w:t>
      </w:r>
      <w:r w:rsidRPr="00107AA5">
        <w:rPr>
          <w:rFonts w:ascii="Arial Narrow" w:hAnsi="Arial Narrow" w:cs="Arial Narrow"/>
        </w:rPr>
        <w:noBreakHyphen/>
        <w:t>la.</w:t>
      </w:r>
    </w:p>
    <w:p w14:paraId="4B513F63"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 xml:space="preserve">2. Els coparticipants o </w:t>
      </w:r>
      <w:proofErr w:type="spellStart"/>
      <w:r w:rsidRPr="00107AA5">
        <w:rPr>
          <w:rFonts w:ascii="Arial Narrow" w:hAnsi="Arial Narrow" w:cs="Arial Narrow"/>
        </w:rPr>
        <w:t>cotitulars</w:t>
      </w:r>
      <w:proofErr w:type="spellEnd"/>
      <w:r w:rsidRPr="00107AA5">
        <w:rPr>
          <w:rFonts w:ascii="Arial Narrow" w:hAnsi="Arial Narrow" w:cs="Arial Narrow"/>
        </w:rPr>
        <w:t xml:space="preserve"> de les Entitats jurídiques o econòmiques a què es refereix l’article 33 de la Llei General Tributària respondran solidàriament en proporció a les seves respectives participacions de les obligacions tributàries d’aquestes Entitats.</w:t>
      </w:r>
    </w:p>
    <w:p w14:paraId="06F995A8"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2FEEF598"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4. Els administradors de persones jurídiques que no van realitzar els actes de la seva incumbència per al compliment de les obligacions tributàries d’aquelles respondran subsidiàriament dels deutes següents:</w:t>
      </w:r>
    </w:p>
    <w:p w14:paraId="7D509E75" w14:textId="77777777" w:rsidR="00226AE3" w:rsidRPr="00107AA5" w:rsidRDefault="00226AE3" w:rsidP="00226AE3">
      <w:pPr>
        <w:pStyle w:val="Textindependent"/>
        <w:ind w:left="1416"/>
        <w:rPr>
          <w:rFonts w:ascii="Arial Narrow" w:hAnsi="Arial Narrow" w:cs="Arial Narrow"/>
        </w:rPr>
      </w:pPr>
      <w:r w:rsidRPr="00107AA5">
        <w:rPr>
          <w:rFonts w:ascii="Arial Narrow" w:hAnsi="Arial Narrow" w:cs="Arial Narrow"/>
        </w:rPr>
        <w:t>a) Quan s’ha comès una infracció tributària simple, de l’import de la sanció.  b)Quan s’ha comès una infracció tributària greu, de la totalitat del deute exigible.  c)En supòsits de cessament de les activitats de la societat, de l’import de les obligacions tributàries pendents en la data de cessament.</w:t>
      </w:r>
    </w:p>
    <w:p w14:paraId="18DBF155"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5. La responsabilitat s’exigirà en tot cas en els termes i d’acord amb el procediment previst a la Llei General Tributària.</w:t>
      </w:r>
    </w:p>
    <w:p w14:paraId="48C6030D"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6. Les taxes liquidades a persones físiques i jurídiques que destinin els subministraments, i serveis objecte d’aquesta taxa per a l’exercici d’explotacions i activitats econòmiques, podran exigir-se a les persones que succeeixin al deutor en l’exercici de l’activitat econòmica.</w:t>
      </w:r>
    </w:p>
    <w:p w14:paraId="6F6FD3E6"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 xml:space="preserve">7. L’interessat que pretengui adquirir la titularitat de l’activitat econòmica, prèvia conformitat del titular actual,  podrà sol·licitar de l’Ajuntament certificació dels deutes per taxes </w:t>
      </w:r>
      <w:proofErr w:type="spellStart"/>
      <w:r w:rsidRPr="00107AA5">
        <w:rPr>
          <w:rFonts w:ascii="Arial Narrow" w:hAnsi="Arial Narrow" w:cs="Arial Narrow"/>
        </w:rPr>
        <w:t>dimanants</w:t>
      </w:r>
      <w:proofErr w:type="spellEnd"/>
      <w:r w:rsidRPr="00107AA5">
        <w:rPr>
          <w:rFonts w:ascii="Arial Narrow" w:hAnsi="Arial Narrow" w:cs="Arial Narrow"/>
        </w:rPr>
        <w:t xml:space="preserve"> de l’exercici de l’explotació esmentada.</w:t>
      </w:r>
    </w:p>
    <w:p w14:paraId="30211804" w14:textId="77777777" w:rsidR="00226AE3" w:rsidRPr="00107AA5" w:rsidRDefault="00226AE3" w:rsidP="00226AE3">
      <w:pPr>
        <w:pStyle w:val="Textindependent"/>
        <w:ind w:left="708"/>
        <w:rPr>
          <w:rFonts w:ascii="Arial Narrow" w:hAnsi="Arial Narrow" w:cs="Arial Narrow"/>
        </w:rPr>
      </w:pPr>
      <w:r w:rsidRPr="00107AA5">
        <w:rPr>
          <w:rFonts w:ascii="Arial Narrow" w:hAnsi="Arial Narrow" w:cs="Arial Narrow"/>
        </w:rPr>
        <w:t xml:space="preserve">Cas que la certificació s’expedeixi amb contingut negatiu, el sol·licitant restarà exempt de </w:t>
      </w:r>
      <w:r w:rsidRPr="00107AA5">
        <w:rPr>
          <w:rFonts w:ascii="Arial Narrow" w:hAnsi="Arial Narrow" w:cs="Arial Narrow"/>
        </w:rPr>
        <w:lastRenderedPageBreak/>
        <w:t>responsabilitat pels deutes existents en la data d’adquisició de l’explotació econòmica.</w:t>
      </w:r>
    </w:p>
    <w:p w14:paraId="00A315DE" w14:textId="77777777" w:rsidR="00226AE3" w:rsidRPr="00107AA5" w:rsidRDefault="00226AE3" w:rsidP="00226AE3">
      <w:pPr>
        <w:pStyle w:val="Textindependent"/>
        <w:rPr>
          <w:rFonts w:ascii="Arial Narrow" w:hAnsi="Arial Narrow" w:cs="Arial Narrow"/>
        </w:rPr>
      </w:pPr>
    </w:p>
    <w:p w14:paraId="0B8A92E9" w14:textId="6A234D83" w:rsidR="00226AE3" w:rsidRPr="00107AA5" w:rsidRDefault="00226AE3" w:rsidP="00226AE3">
      <w:pPr>
        <w:pStyle w:val="Ttol1"/>
        <w:rPr>
          <w:rFonts w:ascii="Arial Narrow" w:hAnsi="Arial Narrow" w:cs="Arial Narrow"/>
        </w:rPr>
      </w:pPr>
      <w:r w:rsidRPr="00107AA5">
        <w:rPr>
          <w:rFonts w:ascii="Arial Narrow" w:hAnsi="Arial Narrow" w:cs="Arial Narrow"/>
        </w:rPr>
        <w:t xml:space="preserve">Article </w:t>
      </w:r>
      <w:r w:rsidR="00C26CE9" w:rsidRPr="00107AA5">
        <w:rPr>
          <w:rFonts w:ascii="Arial Narrow" w:hAnsi="Arial Narrow" w:cs="Arial Narrow"/>
        </w:rPr>
        <w:t>4</w:t>
      </w:r>
      <w:r w:rsidRPr="00107AA5">
        <w:rPr>
          <w:rFonts w:ascii="Arial Narrow" w:hAnsi="Arial Narrow" w:cs="Arial Narrow"/>
        </w:rPr>
        <w:t>.- Beneficis fiscals</w:t>
      </w:r>
    </w:p>
    <w:p w14:paraId="5E329D08" w14:textId="77777777" w:rsidR="00226AE3" w:rsidRPr="00107AA5" w:rsidRDefault="00226AE3" w:rsidP="00226AE3">
      <w:pPr>
        <w:pStyle w:val="Textindependent"/>
        <w:numPr>
          <w:ilvl w:val="0"/>
          <w:numId w:val="3"/>
        </w:numPr>
        <w:rPr>
          <w:rFonts w:ascii="Arial Narrow" w:hAnsi="Arial Narrow" w:cs="Arial Narrow"/>
        </w:rPr>
      </w:pPr>
      <w:r w:rsidRPr="00107AA5">
        <w:rPr>
          <w:rFonts w:ascii="Arial Narrow" w:hAnsi="Arial Narrow" w:cs="Arial Narrow"/>
        </w:rPr>
        <w:t>A l’article 6.2) d’aquesta Ordenança es contenen tarifes reduïdes aplicables quan els subjectes passius acreditin escassa capacitat econòmica o que ostentin la condició de titulars de família nombrosa o de família monoparental.</w:t>
      </w:r>
    </w:p>
    <w:p w14:paraId="56BF1D93" w14:textId="77777777" w:rsidR="00226AE3" w:rsidRPr="00107AA5" w:rsidRDefault="00226AE3" w:rsidP="00226AE3">
      <w:pPr>
        <w:pStyle w:val="Textindependent"/>
        <w:ind w:left="1428"/>
        <w:rPr>
          <w:rFonts w:ascii="Arial Narrow" w:hAnsi="Arial Narrow" w:cs="Arial Narrow"/>
        </w:rPr>
      </w:pPr>
      <w:r w:rsidRPr="00107AA5">
        <w:rPr>
          <w:rFonts w:ascii="Arial Narrow" w:hAnsi="Arial Narrow" w:cs="Arial Narrow"/>
        </w:rPr>
        <w:t>Els interessats que vulguin gaudir d’aquesta bonificació, hauran d’instar anualment sol·licitud a l’ajuntament de Móra d’Ebre, en la que acompanyaran:</w:t>
      </w:r>
    </w:p>
    <w:p w14:paraId="7CDE7481" w14:textId="77777777" w:rsidR="00226AE3" w:rsidRPr="00107AA5" w:rsidRDefault="00226AE3" w:rsidP="00226AE3">
      <w:pPr>
        <w:pStyle w:val="Textindependent"/>
        <w:ind w:left="1428"/>
        <w:rPr>
          <w:rFonts w:ascii="Arial Narrow" w:hAnsi="Arial Narrow" w:cs="Arial Narrow"/>
        </w:rPr>
      </w:pPr>
      <w:r w:rsidRPr="00107AA5">
        <w:rPr>
          <w:rFonts w:ascii="Arial Narrow" w:hAnsi="Arial Narrow" w:cs="Arial Narrow"/>
        </w:rPr>
        <w:t>Documentació que justifiqui la condició de família nombrosa o de família monoparental, expedit per organisme competent.</w:t>
      </w:r>
    </w:p>
    <w:p w14:paraId="7D286C79" w14:textId="77777777" w:rsidR="00226AE3" w:rsidRPr="00107AA5" w:rsidRDefault="00226AE3" w:rsidP="00226AE3">
      <w:pPr>
        <w:pStyle w:val="Textindependent"/>
        <w:ind w:left="1428"/>
        <w:rPr>
          <w:rFonts w:ascii="Arial Narrow" w:hAnsi="Arial Narrow" w:cs="Arial Narrow"/>
        </w:rPr>
      </w:pPr>
      <w:r w:rsidRPr="00107AA5">
        <w:rPr>
          <w:rFonts w:ascii="Arial Narrow" w:hAnsi="Arial Narrow" w:cs="Arial Narrow"/>
        </w:rPr>
        <w:t>Últim rebut pagat del subministrament d’aigua</w:t>
      </w:r>
    </w:p>
    <w:p w14:paraId="12D668A7" w14:textId="77777777" w:rsidR="00226AE3" w:rsidRPr="00107AA5" w:rsidRDefault="00226AE3" w:rsidP="00226AE3">
      <w:pPr>
        <w:pStyle w:val="Textindependent"/>
        <w:ind w:left="1428"/>
        <w:rPr>
          <w:rFonts w:ascii="Arial Narrow" w:hAnsi="Arial Narrow" w:cs="Arial Narrow"/>
        </w:rPr>
      </w:pPr>
      <w:r w:rsidRPr="00107AA5">
        <w:rPr>
          <w:rFonts w:ascii="Arial Narrow" w:hAnsi="Arial Narrow" w:cs="Arial Narrow"/>
        </w:rPr>
        <w:t>L’ajuntament prèvia verificació de les dades aportades acordarà o denegarà la sol·licitud i ho traslladarà als interessats i a l’empresa concessionària del servei.</w:t>
      </w:r>
    </w:p>
    <w:p w14:paraId="46798A89" w14:textId="77777777" w:rsidR="00226AE3" w:rsidRPr="00107AA5" w:rsidRDefault="00226AE3" w:rsidP="00226AE3">
      <w:pPr>
        <w:pStyle w:val="Textindependent"/>
        <w:ind w:left="1428"/>
        <w:rPr>
          <w:rFonts w:ascii="Arial Narrow" w:hAnsi="Arial Narrow" w:cs="Arial Narrow"/>
        </w:rPr>
      </w:pPr>
      <w:r w:rsidRPr="00107AA5">
        <w:rPr>
          <w:rFonts w:ascii="Arial Narrow" w:hAnsi="Arial Narrow" w:cs="Arial Narrow"/>
        </w:rPr>
        <w:t>Un cop aprovada la sol·licitud serà aplicable a partir del proper trimestre de facturació.</w:t>
      </w:r>
    </w:p>
    <w:p w14:paraId="3FC488A1" w14:textId="77777777" w:rsidR="00226AE3" w:rsidRPr="00107AA5" w:rsidRDefault="00226AE3" w:rsidP="00226AE3">
      <w:pPr>
        <w:pStyle w:val="Textindependent"/>
        <w:numPr>
          <w:ilvl w:val="0"/>
          <w:numId w:val="3"/>
        </w:numPr>
        <w:rPr>
          <w:rFonts w:ascii="Arial Narrow" w:hAnsi="Arial Narrow" w:cs="Arial Narrow"/>
        </w:rPr>
      </w:pPr>
      <w:r w:rsidRPr="00107AA5">
        <w:rPr>
          <w:rFonts w:ascii="Arial Narrow" w:hAnsi="Arial Narrow" w:cs="Arial Narrow"/>
        </w:rPr>
        <w:t>No s’aplicaran altres exempcions, bonificacions ni reduccions per a la determinació del deute tributari que els subjectes passius hagin de satisfer per a aquesta taxa.</w:t>
      </w:r>
    </w:p>
    <w:p w14:paraId="725A8D79" w14:textId="77777777" w:rsidR="00A849B4" w:rsidRPr="00107AA5" w:rsidRDefault="00A849B4" w:rsidP="00226AE3">
      <w:pPr>
        <w:pStyle w:val="Ttol1"/>
        <w:rPr>
          <w:rFonts w:ascii="Arial Narrow" w:hAnsi="Arial Narrow" w:cs="Arial Narrow"/>
        </w:rPr>
      </w:pPr>
    </w:p>
    <w:p w14:paraId="5E935057" w14:textId="00A591B1" w:rsidR="00A849B4" w:rsidRPr="00107AA5" w:rsidRDefault="00226AE3" w:rsidP="00A849B4">
      <w:pPr>
        <w:pStyle w:val="Ttol1"/>
        <w:rPr>
          <w:rFonts w:ascii="Arial Narrow" w:hAnsi="Arial Narrow" w:cs="Arial Narrow"/>
        </w:rPr>
      </w:pPr>
      <w:r w:rsidRPr="00107AA5">
        <w:rPr>
          <w:rFonts w:ascii="Arial Narrow" w:hAnsi="Arial Narrow" w:cs="Arial Narrow"/>
        </w:rPr>
        <w:t xml:space="preserve">Article </w:t>
      </w:r>
      <w:r w:rsidR="00C26CE9" w:rsidRPr="00107AA5">
        <w:rPr>
          <w:rFonts w:ascii="Arial Narrow" w:hAnsi="Arial Narrow" w:cs="Arial Narrow"/>
        </w:rPr>
        <w:t>5</w:t>
      </w:r>
      <w:r w:rsidRPr="00107AA5">
        <w:rPr>
          <w:rFonts w:ascii="Arial Narrow" w:hAnsi="Arial Narrow" w:cs="Arial Narrow"/>
        </w:rPr>
        <w:t>.- Quota Tributària</w:t>
      </w:r>
    </w:p>
    <w:p w14:paraId="161BC509" w14:textId="77777777" w:rsidR="00226AE3" w:rsidRPr="00107AA5" w:rsidRDefault="00226AE3" w:rsidP="00226AE3">
      <w:pPr>
        <w:numPr>
          <w:ilvl w:val="0"/>
          <w:numId w:val="4"/>
        </w:numPr>
        <w:autoSpaceDE/>
        <w:autoSpaceDN/>
        <w:jc w:val="both"/>
        <w:rPr>
          <w:spacing w:val="-3"/>
          <w:sz w:val="24"/>
          <w:szCs w:val="24"/>
        </w:rPr>
      </w:pPr>
      <w:r w:rsidRPr="00107AA5">
        <w:rPr>
          <w:spacing w:val="-3"/>
          <w:sz w:val="24"/>
          <w:szCs w:val="24"/>
        </w:rPr>
        <w:t>La quantia de la taxa es determinarà aplicant les tarifes següent:</w:t>
      </w:r>
    </w:p>
    <w:p w14:paraId="4262AB3C" w14:textId="77777777" w:rsidR="00226AE3" w:rsidRPr="00107AA5" w:rsidRDefault="00226AE3" w:rsidP="00226AE3">
      <w:pPr>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4"/>
        <w:gridCol w:w="2106"/>
      </w:tblGrid>
      <w:tr w:rsidR="00226AE3" w:rsidRPr="00107AA5" w14:paraId="39BBDF29" w14:textId="77777777" w:rsidTr="003C20CB">
        <w:trPr>
          <w:gridAfter w:val="1"/>
          <w:wAfter w:w="2106" w:type="dxa"/>
        </w:trPr>
        <w:tc>
          <w:tcPr>
            <w:tcW w:w="4424" w:type="dxa"/>
          </w:tcPr>
          <w:p w14:paraId="5E4FE2C7"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Tarifa primera. Subministrament aigua</w:t>
            </w:r>
          </w:p>
        </w:tc>
      </w:tr>
      <w:tr w:rsidR="00226AE3" w:rsidRPr="00107AA5" w14:paraId="28C65F0D" w14:textId="77777777" w:rsidTr="003C20CB">
        <w:trPr>
          <w:gridAfter w:val="1"/>
          <w:wAfter w:w="2106" w:type="dxa"/>
        </w:trPr>
        <w:tc>
          <w:tcPr>
            <w:tcW w:w="4424" w:type="dxa"/>
          </w:tcPr>
          <w:p w14:paraId="776CECD3"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Habitatges, locals comercials, fàbriques i tallers:</w:t>
            </w:r>
          </w:p>
        </w:tc>
      </w:tr>
      <w:tr w:rsidR="00226AE3" w:rsidRPr="00107AA5" w14:paraId="66810F1F" w14:textId="77777777" w:rsidTr="003C20CB">
        <w:tc>
          <w:tcPr>
            <w:tcW w:w="4424" w:type="dxa"/>
          </w:tcPr>
          <w:p w14:paraId="5D394E10"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Mínim per m3 consumit  fins a 18m3/trimestre</w:t>
            </w:r>
          </w:p>
        </w:tc>
        <w:tc>
          <w:tcPr>
            <w:tcW w:w="2106" w:type="dxa"/>
          </w:tcPr>
          <w:p w14:paraId="7A749B91" w14:textId="35D869E4" w:rsidR="00226AE3" w:rsidRPr="00107AA5" w:rsidRDefault="00226AE3" w:rsidP="004D1C25">
            <w:pPr>
              <w:pStyle w:val="Textindependent"/>
              <w:jc w:val="right"/>
              <w:rPr>
                <w:rFonts w:ascii="Arial Narrow" w:hAnsi="Arial Narrow" w:cs="Arial Narrow"/>
                <w:spacing w:val="-3"/>
              </w:rPr>
            </w:pPr>
            <w:r w:rsidRPr="00107AA5">
              <w:rPr>
                <w:rFonts w:ascii="Arial Narrow" w:hAnsi="Arial Narrow" w:cs="Arial Narrow"/>
                <w:spacing w:val="-3"/>
              </w:rPr>
              <w:t>0,3</w:t>
            </w:r>
            <w:r w:rsidR="00A849B4" w:rsidRPr="00107AA5">
              <w:rPr>
                <w:rFonts w:ascii="Arial Narrow" w:hAnsi="Arial Narrow" w:cs="Arial Narrow"/>
                <w:spacing w:val="-3"/>
              </w:rPr>
              <w:t>3</w:t>
            </w:r>
            <w:r w:rsidRPr="00107AA5">
              <w:rPr>
                <w:rFonts w:ascii="Arial Narrow" w:hAnsi="Arial Narrow" w:cs="Arial Narrow"/>
                <w:spacing w:val="-3"/>
              </w:rPr>
              <w:t xml:space="preserve"> €</w:t>
            </w:r>
          </w:p>
        </w:tc>
      </w:tr>
      <w:tr w:rsidR="00226AE3" w:rsidRPr="00107AA5" w14:paraId="2C018D15" w14:textId="77777777" w:rsidTr="003C20CB">
        <w:tc>
          <w:tcPr>
            <w:tcW w:w="4424" w:type="dxa"/>
          </w:tcPr>
          <w:p w14:paraId="002E0570"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Excés 1 per m3 consumit de 18 a 45 m3/trimestre</w:t>
            </w:r>
          </w:p>
        </w:tc>
        <w:tc>
          <w:tcPr>
            <w:tcW w:w="2106" w:type="dxa"/>
          </w:tcPr>
          <w:p w14:paraId="00933FC1" w14:textId="5A33CBEE" w:rsidR="00226AE3" w:rsidRPr="00107AA5" w:rsidRDefault="00226AE3" w:rsidP="004D1C25">
            <w:pPr>
              <w:pStyle w:val="Textindependent"/>
              <w:jc w:val="right"/>
              <w:rPr>
                <w:rFonts w:ascii="Arial Narrow" w:hAnsi="Arial Narrow" w:cs="Arial Narrow"/>
                <w:spacing w:val="-3"/>
              </w:rPr>
            </w:pPr>
            <w:r w:rsidRPr="00107AA5">
              <w:rPr>
                <w:rFonts w:ascii="Arial Narrow" w:hAnsi="Arial Narrow" w:cs="Arial Narrow"/>
                <w:spacing w:val="-3"/>
              </w:rPr>
              <w:t>0,4</w:t>
            </w:r>
            <w:r w:rsidR="00A849B4" w:rsidRPr="00107AA5">
              <w:rPr>
                <w:rFonts w:ascii="Arial Narrow" w:hAnsi="Arial Narrow" w:cs="Arial Narrow"/>
                <w:spacing w:val="-3"/>
              </w:rPr>
              <w:t>6</w:t>
            </w:r>
            <w:r w:rsidRPr="00107AA5">
              <w:rPr>
                <w:rFonts w:ascii="Arial Narrow" w:hAnsi="Arial Narrow" w:cs="Arial Narrow"/>
                <w:spacing w:val="-3"/>
              </w:rPr>
              <w:t xml:space="preserve"> €</w:t>
            </w:r>
          </w:p>
        </w:tc>
      </w:tr>
      <w:tr w:rsidR="00226AE3" w:rsidRPr="00107AA5" w14:paraId="0646E240" w14:textId="77777777" w:rsidTr="003C20CB">
        <w:tc>
          <w:tcPr>
            <w:tcW w:w="4424" w:type="dxa"/>
          </w:tcPr>
          <w:p w14:paraId="528E28CB"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Excés 2 per m3 consumit &gt; de 45 m3/trimestre</w:t>
            </w:r>
          </w:p>
        </w:tc>
        <w:tc>
          <w:tcPr>
            <w:tcW w:w="2106" w:type="dxa"/>
          </w:tcPr>
          <w:p w14:paraId="32BFE1D1" w14:textId="33A5F4F9" w:rsidR="00226AE3" w:rsidRPr="00107AA5" w:rsidRDefault="00226AE3" w:rsidP="004D1C25">
            <w:pPr>
              <w:pStyle w:val="Textindependent"/>
              <w:jc w:val="right"/>
              <w:rPr>
                <w:rFonts w:ascii="Arial Narrow" w:hAnsi="Arial Narrow" w:cs="Arial Narrow"/>
                <w:spacing w:val="-3"/>
              </w:rPr>
            </w:pPr>
            <w:r w:rsidRPr="00107AA5">
              <w:rPr>
                <w:rFonts w:ascii="Arial Narrow" w:hAnsi="Arial Narrow" w:cs="Arial Narrow"/>
                <w:spacing w:val="-3"/>
              </w:rPr>
              <w:t>0,6</w:t>
            </w:r>
            <w:r w:rsidR="00A849B4" w:rsidRPr="00107AA5">
              <w:rPr>
                <w:rFonts w:ascii="Arial Narrow" w:hAnsi="Arial Narrow" w:cs="Arial Narrow"/>
                <w:spacing w:val="-3"/>
              </w:rPr>
              <w:t>5</w:t>
            </w:r>
            <w:r w:rsidRPr="00107AA5">
              <w:rPr>
                <w:rFonts w:ascii="Arial Narrow" w:hAnsi="Arial Narrow" w:cs="Arial Narrow"/>
                <w:spacing w:val="-3"/>
              </w:rPr>
              <w:t xml:space="preserve"> €</w:t>
            </w:r>
          </w:p>
        </w:tc>
      </w:tr>
      <w:tr w:rsidR="00226AE3" w:rsidRPr="00107AA5" w14:paraId="4605A5CA" w14:textId="77777777" w:rsidTr="003C20CB">
        <w:tc>
          <w:tcPr>
            <w:tcW w:w="4424" w:type="dxa"/>
          </w:tcPr>
          <w:p w14:paraId="68626420"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Gestió, Conservació, Conservació general per mes</w:t>
            </w:r>
          </w:p>
        </w:tc>
        <w:tc>
          <w:tcPr>
            <w:tcW w:w="2106" w:type="dxa"/>
          </w:tcPr>
          <w:p w14:paraId="21A80647" w14:textId="67932679" w:rsidR="00226AE3" w:rsidRPr="00107AA5" w:rsidRDefault="00226AE3" w:rsidP="004D1C25">
            <w:pPr>
              <w:pStyle w:val="Textindependent"/>
              <w:jc w:val="right"/>
              <w:rPr>
                <w:rFonts w:ascii="Arial Narrow" w:hAnsi="Arial Narrow" w:cs="Arial Narrow"/>
                <w:spacing w:val="-3"/>
              </w:rPr>
            </w:pPr>
            <w:r w:rsidRPr="00107AA5">
              <w:rPr>
                <w:rFonts w:ascii="Arial Narrow" w:hAnsi="Arial Narrow" w:cs="Arial Narrow"/>
                <w:spacing w:val="-3"/>
              </w:rPr>
              <w:t>1,</w:t>
            </w:r>
            <w:r w:rsidR="00A849B4" w:rsidRPr="00107AA5">
              <w:rPr>
                <w:rFonts w:ascii="Arial Narrow" w:hAnsi="Arial Narrow" w:cs="Arial Narrow"/>
                <w:spacing w:val="-3"/>
              </w:rPr>
              <w:t>29</w:t>
            </w:r>
            <w:r w:rsidRPr="00107AA5">
              <w:rPr>
                <w:rFonts w:ascii="Arial Narrow" w:hAnsi="Arial Narrow" w:cs="Arial Narrow"/>
                <w:spacing w:val="-3"/>
              </w:rPr>
              <w:t xml:space="preserve"> €</w:t>
            </w:r>
          </w:p>
        </w:tc>
      </w:tr>
    </w:tbl>
    <w:p w14:paraId="61B6019C" w14:textId="77777777" w:rsidR="00226AE3" w:rsidRPr="00107AA5" w:rsidRDefault="00226AE3" w:rsidP="00226AE3">
      <w:pPr>
        <w:pStyle w:val="Textindependent"/>
        <w:ind w:left="1416"/>
        <w:rPr>
          <w:rFonts w:ascii="Arial Narrow" w:hAnsi="Arial Narrow" w:cs="Arial Narrow"/>
          <w:spacing w:val="-3"/>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5"/>
        <w:gridCol w:w="2115"/>
      </w:tblGrid>
      <w:tr w:rsidR="00226AE3" w:rsidRPr="00107AA5" w14:paraId="2FA5B5F3" w14:textId="77777777" w:rsidTr="003C20CB">
        <w:trPr>
          <w:gridAfter w:val="1"/>
          <w:wAfter w:w="2115" w:type="dxa"/>
        </w:trPr>
        <w:tc>
          <w:tcPr>
            <w:tcW w:w="4415" w:type="dxa"/>
          </w:tcPr>
          <w:p w14:paraId="1E68A59A"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Tarifa segona. Connexions i d’altres</w:t>
            </w:r>
          </w:p>
        </w:tc>
      </w:tr>
      <w:tr w:rsidR="00226AE3" w:rsidRPr="00107AA5" w14:paraId="60ABDF05" w14:textId="77777777" w:rsidTr="003C20CB">
        <w:tc>
          <w:tcPr>
            <w:tcW w:w="4415" w:type="dxa"/>
          </w:tcPr>
          <w:p w14:paraId="0341FD2E" w14:textId="77777777" w:rsidR="00226AE3" w:rsidRPr="00107AA5" w:rsidRDefault="00226AE3" w:rsidP="003C20CB">
            <w:pPr>
              <w:pStyle w:val="Textindependent"/>
              <w:rPr>
                <w:rFonts w:ascii="Arial Narrow" w:hAnsi="Arial Narrow" w:cs="Arial Narrow"/>
                <w:spacing w:val="-3"/>
              </w:rPr>
            </w:pPr>
            <w:r w:rsidRPr="00107AA5">
              <w:rPr>
                <w:rFonts w:ascii="Arial Narrow" w:hAnsi="Arial Narrow" w:cs="Arial Narrow"/>
                <w:spacing w:val="-3"/>
              </w:rPr>
              <w:t xml:space="preserve">Per connexió a la xarxa general d’aigües </w:t>
            </w:r>
          </w:p>
        </w:tc>
        <w:tc>
          <w:tcPr>
            <w:tcW w:w="2115" w:type="dxa"/>
          </w:tcPr>
          <w:p w14:paraId="159A6F48" w14:textId="4B4E5827" w:rsidR="00226AE3" w:rsidRPr="00107AA5" w:rsidRDefault="00226AE3" w:rsidP="004D1C25">
            <w:pPr>
              <w:pStyle w:val="Textindependent"/>
              <w:jc w:val="right"/>
              <w:rPr>
                <w:rFonts w:ascii="Arial Narrow" w:hAnsi="Arial Narrow" w:cs="Arial Narrow"/>
                <w:spacing w:val="-3"/>
              </w:rPr>
            </w:pPr>
            <w:r w:rsidRPr="00107AA5">
              <w:rPr>
                <w:rFonts w:ascii="Arial Narrow" w:hAnsi="Arial Narrow" w:cs="Arial Narrow"/>
                <w:spacing w:val="-3"/>
              </w:rPr>
              <w:t>1</w:t>
            </w:r>
            <w:r w:rsidR="00A849B4" w:rsidRPr="00107AA5">
              <w:rPr>
                <w:rFonts w:ascii="Arial Narrow" w:hAnsi="Arial Narrow" w:cs="Arial Narrow"/>
                <w:spacing w:val="-3"/>
              </w:rPr>
              <w:t>17,49</w:t>
            </w:r>
            <w:r w:rsidRPr="00107AA5">
              <w:rPr>
                <w:rFonts w:ascii="Arial Narrow" w:hAnsi="Arial Narrow" w:cs="Arial Narrow"/>
                <w:spacing w:val="-3"/>
              </w:rPr>
              <w:t xml:space="preserve"> €</w:t>
            </w:r>
          </w:p>
        </w:tc>
      </w:tr>
    </w:tbl>
    <w:p w14:paraId="3C97A6B2" w14:textId="77777777" w:rsidR="00226AE3" w:rsidRPr="00107AA5" w:rsidRDefault="00226AE3" w:rsidP="00226AE3">
      <w:pPr>
        <w:jc w:val="both"/>
        <w:rPr>
          <w:rFonts w:ascii="Arial" w:hAnsi="Arial" w:cs="Arial"/>
          <w:sz w:val="16"/>
          <w:szCs w:val="16"/>
        </w:rPr>
      </w:pPr>
    </w:p>
    <w:p w14:paraId="20E2D960" w14:textId="77777777" w:rsidR="00226AE3" w:rsidRPr="00107AA5" w:rsidRDefault="00226AE3" w:rsidP="00226AE3">
      <w:pPr>
        <w:numPr>
          <w:ilvl w:val="0"/>
          <w:numId w:val="4"/>
        </w:numPr>
        <w:autoSpaceDE/>
        <w:autoSpaceDN/>
        <w:jc w:val="both"/>
        <w:rPr>
          <w:spacing w:val="-3"/>
          <w:sz w:val="24"/>
          <w:szCs w:val="24"/>
        </w:rPr>
      </w:pPr>
      <w:r w:rsidRPr="00107AA5">
        <w:rPr>
          <w:spacing w:val="-3"/>
          <w:sz w:val="24"/>
          <w:szCs w:val="24"/>
        </w:rPr>
        <w:t xml:space="preserve">Tarifes reduïdes  </w:t>
      </w:r>
    </w:p>
    <w:p w14:paraId="39BA0221" w14:textId="77777777" w:rsidR="00226AE3" w:rsidRPr="00107AA5" w:rsidRDefault="00226AE3" w:rsidP="00226AE3">
      <w:pPr>
        <w:autoSpaceDE/>
        <w:autoSpaceDN/>
        <w:ind w:left="1068"/>
        <w:jc w:val="both"/>
        <w:rPr>
          <w:spacing w:val="-3"/>
          <w:sz w:val="24"/>
          <w:szCs w:val="24"/>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2285"/>
      </w:tblGrid>
      <w:tr w:rsidR="00226AE3" w:rsidRPr="00107AA5" w14:paraId="3953874D" w14:textId="77777777" w:rsidTr="003C20CB">
        <w:trPr>
          <w:gridAfter w:val="1"/>
          <w:wAfter w:w="2338" w:type="dxa"/>
        </w:trPr>
        <w:tc>
          <w:tcPr>
            <w:tcW w:w="4891" w:type="dxa"/>
          </w:tcPr>
          <w:p w14:paraId="2FF0860E" w14:textId="77777777" w:rsidR="00226AE3" w:rsidRPr="00107AA5" w:rsidRDefault="00226AE3" w:rsidP="003C20CB">
            <w:pPr>
              <w:autoSpaceDE/>
              <w:autoSpaceDN/>
              <w:jc w:val="both"/>
              <w:rPr>
                <w:spacing w:val="-3"/>
                <w:sz w:val="24"/>
                <w:szCs w:val="24"/>
              </w:rPr>
            </w:pPr>
            <w:r w:rsidRPr="00107AA5">
              <w:rPr>
                <w:spacing w:val="-3"/>
                <w:sz w:val="24"/>
                <w:szCs w:val="24"/>
              </w:rPr>
              <w:t>Tarifa primera. Subministrament aigua</w:t>
            </w:r>
          </w:p>
        </w:tc>
      </w:tr>
      <w:tr w:rsidR="00226AE3" w:rsidRPr="00107AA5" w14:paraId="760E6959" w14:textId="77777777" w:rsidTr="003C20CB">
        <w:trPr>
          <w:gridAfter w:val="1"/>
          <w:wAfter w:w="2338" w:type="dxa"/>
        </w:trPr>
        <w:tc>
          <w:tcPr>
            <w:tcW w:w="4891" w:type="dxa"/>
          </w:tcPr>
          <w:p w14:paraId="547A61FF" w14:textId="77777777" w:rsidR="00226AE3" w:rsidRPr="00107AA5" w:rsidRDefault="00226AE3" w:rsidP="003C20CB">
            <w:pPr>
              <w:autoSpaceDE/>
              <w:autoSpaceDN/>
              <w:jc w:val="both"/>
              <w:rPr>
                <w:spacing w:val="-3"/>
                <w:sz w:val="24"/>
                <w:szCs w:val="24"/>
              </w:rPr>
            </w:pPr>
            <w:r w:rsidRPr="00107AA5">
              <w:rPr>
                <w:spacing w:val="-3"/>
                <w:sz w:val="24"/>
                <w:szCs w:val="24"/>
              </w:rPr>
              <w:t>Habitatges:</w:t>
            </w:r>
          </w:p>
        </w:tc>
      </w:tr>
      <w:tr w:rsidR="00226AE3" w:rsidRPr="00107AA5" w14:paraId="2F745A28" w14:textId="77777777" w:rsidTr="003C20CB">
        <w:tc>
          <w:tcPr>
            <w:tcW w:w="4891" w:type="dxa"/>
          </w:tcPr>
          <w:p w14:paraId="21EC62E3" w14:textId="77777777" w:rsidR="00226AE3" w:rsidRPr="00107AA5" w:rsidRDefault="00226AE3" w:rsidP="003C20CB">
            <w:pPr>
              <w:autoSpaceDE/>
              <w:autoSpaceDN/>
              <w:jc w:val="both"/>
              <w:rPr>
                <w:spacing w:val="-3"/>
                <w:sz w:val="24"/>
                <w:szCs w:val="24"/>
              </w:rPr>
            </w:pPr>
            <w:r w:rsidRPr="00107AA5">
              <w:rPr>
                <w:spacing w:val="-3"/>
                <w:sz w:val="24"/>
                <w:szCs w:val="24"/>
              </w:rPr>
              <w:t>Mínim per m3 consumit  fins a 18m3/trimestre</w:t>
            </w:r>
          </w:p>
        </w:tc>
        <w:tc>
          <w:tcPr>
            <w:tcW w:w="2338" w:type="dxa"/>
          </w:tcPr>
          <w:p w14:paraId="049A5325" w14:textId="598AA032" w:rsidR="00226AE3" w:rsidRPr="00107AA5" w:rsidRDefault="00226AE3" w:rsidP="004D1C25">
            <w:pPr>
              <w:autoSpaceDE/>
              <w:autoSpaceDN/>
              <w:jc w:val="right"/>
              <w:rPr>
                <w:spacing w:val="-3"/>
                <w:sz w:val="24"/>
                <w:szCs w:val="24"/>
              </w:rPr>
            </w:pPr>
            <w:r w:rsidRPr="00107AA5">
              <w:rPr>
                <w:spacing w:val="-3"/>
                <w:sz w:val="24"/>
                <w:szCs w:val="24"/>
              </w:rPr>
              <w:t>0,2</w:t>
            </w:r>
            <w:r w:rsidR="00A849B4" w:rsidRPr="00107AA5">
              <w:rPr>
                <w:spacing w:val="-3"/>
                <w:sz w:val="24"/>
                <w:szCs w:val="24"/>
              </w:rPr>
              <w:t>9</w:t>
            </w:r>
            <w:r w:rsidRPr="00107AA5">
              <w:rPr>
                <w:spacing w:val="-3"/>
                <w:sz w:val="24"/>
                <w:szCs w:val="24"/>
              </w:rPr>
              <w:t xml:space="preserve"> €</w:t>
            </w:r>
          </w:p>
        </w:tc>
      </w:tr>
    </w:tbl>
    <w:p w14:paraId="1DB36E59" w14:textId="77777777" w:rsidR="00226AE3" w:rsidRPr="00107AA5" w:rsidRDefault="00226AE3" w:rsidP="00226AE3">
      <w:pPr>
        <w:pStyle w:val="Textindependent"/>
        <w:rPr>
          <w:rFonts w:ascii="Arial Narrow" w:hAnsi="Arial Narrow" w:cs="Arial Narrow"/>
        </w:rPr>
      </w:pPr>
    </w:p>
    <w:p w14:paraId="079D208E" w14:textId="4A8959DD" w:rsidR="00226AE3" w:rsidRPr="00107AA5" w:rsidRDefault="00226AE3" w:rsidP="00226AE3">
      <w:pPr>
        <w:pStyle w:val="Textindependent"/>
        <w:rPr>
          <w:rFonts w:ascii="Arial Narrow" w:hAnsi="Arial Narrow" w:cs="Arial Narrow"/>
          <w:b/>
          <w:bCs/>
          <w:spacing w:val="-3"/>
        </w:rPr>
      </w:pPr>
      <w:r w:rsidRPr="00107AA5">
        <w:rPr>
          <w:rFonts w:ascii="Arial Narrow" w:hAnsi="Arial Narrow" w:cs="Arial Narrow"/>
          <w:b/>
          <w:bCs/>
          <w:spacing w:val="-3"/>
        </w:rPr>
        <w:t xml:space="preserve">Article </w:t>
      </w:r>
      <w:r w:rsidR="00C26CE9" w:rsidRPr="00107AA5">
        <w:rPr>
          <w:rFonts w:ascii="Arial Narrow" w:hAnsi="Arial Narrow" w:cs="Arial Narrow"/>
          <w:b/>
          <w:bCs/>
          <w:spacing w:val="-3"/>
        </w:rPr>
        <w:t>6.-</w:t>
      </w:r>
      <w:r w:rsidRPr="00107AA5">
        <w:rPr>
          <w:rFonts w:ascii="Arial Narrow" w:hAnsi="Arial Narrow" w:cs="Arial Narrow"/>
          <w:b/>
          <w:bCs/>
          <w:spacing w:val="-3"/>
        </w:rPr>
        <w:t xml:space="preserve"> </w:t>
      </w:r>
      <w:proofErr w:type="spellStart"/>
      <w:r w:rsidRPr="00107AA5">
        <w:rPr>
          <w:rFonts w:ascii="Arial Narrow" w:hAnsi="Arial Narrow" w:cs="Arial Narrow"/>
          <w:b/>
          <w:bCs/>
          <w:spacing w:val="-3"/>
        </w:rPr>
        <w:t>Acreditament</w:t>
      </w:r>
      <w:proofErr w:type="spellEnd"/>
      <w:r w:rsidRPr="00107AA5">
        <w:rPr>
          <w:rFonts w:ascii="Arial Narrow" w:hAnsi="Arial Narrow" w:cs="Arial Narrow"/>
          <w:b/>
          <w:bCs/>
          <w:spacing w:val="-3"/>
        </w:rPr>
        <w:t xml:space="preserve"> i període impositiu</w:t>
      </w:r>
    </w:p>
    <w:p w14:paraId="31F6A15B"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1. La taxa s’acredita quan s’inicia la prestació del servei.</w:t>
      </w:r>
    </w:p>
    <w:p w14:paraId="5D98FB9F"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2. Quan es sol·liciten els serveis referits en la tarifa quarta de l’article anterior, s’exigirà el dipòsit previ de la taxa quan es formuli la sol·licitud.</w:t>
      </w:r>
    </w:p>
    <w:p w14:paraId="50F9DB40" w14:textId="77777777" w:rsidR="00226AE3" w:rsidRPr="00107AA5" w:rsidRDefault="00226AE3" w:rsidP="00226AE3">
      <w:pPr>
        <w:pStyle w:val="Textindependent"/>
        <w:tabs>
          <w:tab w:val="left" w:pos="-1440"/>
          <w:tab w:val="left" w:pos="-720"/>
          <w:tab w:val="left" w:pos="851"/>
        </w:tabs>
        <w:suppressAutoHyphens/>
        <w:rPr>
          <w:rFonts w:ascii="Arial Narrow" w:hAnsi="Arial Narrow" w:cs="Arial Narrow"/>
          <w:spacing w:val="-3"/>
        </w:rPr>
      </w:pPr>
    </w:p>
    <w:p w14:paraId="1C5D13F3" w14:textId="1FD8E50B" w:rsidR="00226AE3" w:rsidRPr="00107AA5" w:rsidRDefault="00226AE3" w:rsidP="00226AE3">
      <w:pPr>
        <w:pStyle w:val="Textindependent"/>
        <w:tabs>
          <w:tab w:val="left" w:pos="-1440"/>
          <w:tab w:val="left" w:pos="-720"/>
          <w:tab w:val="left" w:pos="851"/>
        </w:tabs>
        <w:suppressAutoHyphens/>
        <w:rPr>
          <w:rFonts w:ascii="Arial Narrow" w:hAnsi="Arial Narrow" w:cs="Arial Narrow"/>
          <w:spacing w:val="-3"/>
        </w:rPr>
      </w:pPr>
      <w:r w:rsidRPr="00107AA5">
        <w:rPr>
          <w:rFonts w:ascii="Arial Narrow" w:hAnsi="Arial Narrow" w:cs="Arial Narrow"/>
          <w:b/>
          <w:bCs/>
          <w:spacing w:val="-3"/>
        </w:rPr>
        <w:t xml:space="preserve">Article </w:t>
      </w:r>
      <w:r w:rsidR="00C26CE9" w:rsidRPr="00107AA5">
        <w:rPr>
          <w:rFonts w:ascii="Arial Narrow" w:hAnsi="Arial Narrow" w:cs="Arial Narrow"/>
          <w:b/>
          <w:bCs/>
          <w:spacing w:val="-3"/>
        </w:rPr>
        <w:t>7</w:t>
      </w:r>
      <w:r w:rsidRPr="00107AA5">
        <w:rPr>
          <w:rFonts w:ascii="Arial Narrow" w:hAnsi="Arial Narrow" w:cs="Arial Narrow"/>
          <w:b/>
          <w:bCs/>
          <w:spacing w:val="-3"/>
        </w:rPr>
        <w:t>.</w:t>
      </w:r>
      <w:r w:rsidR="00C26CE9" w:rsidRPr="00107AA5">
        <w:rPr>
          <w:rFonts w:ascii="Arial Narrow" w:hAnsi="Arial Narrow" w:cs="Arial Narrow"/>
          <w:b/>
          <w:bCs/>
          <w:spacing w:val="-3"/>
        </w:rPr>
        <w:t>-</w:t>
      </w:r>
      <w:r w:rsidRPr="00107AA5">
        <w:rPr>
          <w:rFonts w:ascii="Arial Narrow" w:hAnsi="Arial Narrow" w:cs="Arial Narrow"/>
          <w:b/>
          <w:bCs/>
          <w:spacing w:val="-3"/>
        </w:rPr>
        <w:t xml:space="preserve"> Règim de declaració i d’ingrés</w:t>
      </w:r>
    </w:p>
    <w:p w14:paraId="39D301C2"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1. La taxa per serveis detallats a la tarifa quarta s’exigirà en règim d’autoliquidació. A aquests </w:t>
      </w:r>
      <w:r w:rsidRPr="00107AA5">
        <w:rPr>
          <w:rFonts w:ascii="Arial Narrow" w:hAnsi="Arial Narrow" w:cs="Arial Narrow"/>
          <w:spacing w:val="-3"/>
        </w:rPr>
        <w:lastRenderedPageBreak/>
        <w:t>efectes, quan es sol·licita la prestació del servei es presentarà degudament complimentat l’imprès d’autoliquidació.</w:t>
      </w:r>
    </w:p>
    <w:p w14:paraId="6EF736F5"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2. La taxa per recepció dels </w:t>
      </w:r>
      <w:proofErr w:type="spellStart"/>
      <w:r w:rsidRPr="00107AA5">
        <w:rPr>
          <w:rFonts w:ascii="Arial Narrow" w:hAnsi="Arial Narrow" w:cs="Arial Narrow"/>
          <w:spacing w:val="-3"/>
        </w:rPr>
        <w:t>subsministraments</w:t>
      </w:r>
      <w:proofErr w:type="spellEnd"/>
      <w:r w:rsidRPr="00107AA5">
        <w:rPr>
          <w:rFonts w:ascii="Arial Narrow" w:hAnsi="Arial Narrow" w:cs="Arial Narrow"/>
          <w:spacing w:val="-3"/>
        </w:rPr>
        <w:t xml:space="preserve"> detallats a les tarifes primera, segona i tercera es determinarà aplicant sobre els consums les quanties que en les esmentades tarifes es contenen.</w:t>
      </w:r>
    </w:p>
    <w:p w14:paraId="1D0439C9"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3. La liquidació es practicarà trimestralment i s’haurà de pagar per domiciliació bancària. Només en casos excepcionals s’acceptarà que el pagament s’efectuï en l’oficina del concessionari.</w:t>
      </w:r>
    </w:p>
    <w:p w14:paraId="46299355" w14:textId="77777777"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4. El càrrec del deute en el compte bancari designat per l’interessat s’efectuarà dins la segona quinzena del mes natural següent al de finalització del trimestre i comprendrà la taxa acreditada pels subministraments de l’anterior trimestre.</w:t>
      </w:r>
    </w:p>
    <w:p w14:paraId="44061060" w14:textId="001D880F" w:rsidR="00226AE3" w:rsidRPr="00107AA5" w:rsidRDefault="00226AE3" w:rsidP="00226AE3">
      <w:pPr>
        <w:pStyle w:val="Textindependent"/>
        <w:tabs>
          <w:tab w:val="left" w:pos="-1440"/>
          <w:tab w:val="left" w:pos="-720"/>
          <w:tab w:val="left" w:pos="851"/>
        </w:tabs>
        <w:suppressAutoHyphens/>
        <w:ind w:left="708"/>
        <w:rPr>
          <w:rFonts w:ascii="Arial Narrow" w:hAnsi="Arial Narrow" w:cs="Arial Narrow"/>
          <w:spacing w:val="-3"/>
        </w:rPr>
      </w:pPr>
      <w:r w:rsidRPr="00107AA5">
        <w:rPr>
          <w:rFonts w:ascii="Arial Narrow" w:hAnsi="Arial Narrow" w:cs="Arial Narrow"/>
          <w:spacing w:val="-3"/>
        </w:rPr>
        <w:t xml:space="preserve">5. Transcorregut dos mesos des de la conclusió de la quinzena en què es posen al cobrament els rebuts per subministrament regulats en aquest Ordenança, s’iniciarà el període executiu que comporta </w:t>
      </w:r>
      <w:proofErr w:type="spellStart"/>
      <w:r w:rsidRPr="00107AA5">
        <w:rPr>
          <w:rFonts w:ascii="Arial Narrow" w:hAnsi="Arial Narrow" w:cs="Arial Narrow"/>
          <w:spacing w:val="-3"/>
        </w:rPr>
        <w:t>l’acreditament</w:t>
      </w:r>
      <w:proofErr w:type="spellEnd"/>
      <w:r w:rsidRPr="00107AA5">
        <w:rPr>
          <w:rFonts w:ascii="Arial Narrow" w:hAnsi="Arial Narrow" w:cs="Arial Narrow"/>
          <w:spacing w:val="-3"/>
        </w:rPr>
        <w:t xml:space="preserve"> del recàrrec de constrenyiment i dels interessos de demora.</w:t>
      </w:r>
    </w:p>
    <w:p w14:paraId="07F94533" w14:textId="00E06D48" w:rsidR="00242070" w:rsidRPr="00107AA5" w:rsidRDefault="00242070" w:rsidP="00226AE3">
      <w:pPr>
        <w:pStyle w:val="Textindependent"/>
        <w:tabs>
          <w:tab w:val="left" w:pos="-1440"/>
          <w:tab w:val="left" w:pos="-720"/>
          <w:tab w:val="left" w:pos="851"/>
        </w:tabs>
        <w:suppressAutoHyphens/>
        <w:ind w:left="708"/>
        <w:rPr>
          <w:rFonts w:ascii="Arial Narrow" w:hAnsi="Arial Narrow" w:cs="Arial Narrow"/>
          <w:spacing w:val="-3"/>
        </w:rPr>
      </w:pPr>
    </w:p>
    <w:p w14:paraId="2020DA9E" w14:textId="4C943DC2" w:rsidR="00242070" w:rsidRPr="00107AA5" w:rsidRDefault="00242070" w:rsidP="00242070">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b/>
          <w:bCs/>
          <w:spacing w:val="-3"/>
          <w:sz w:val="24"/>
          <w:szCs w:val="24"/>
        </w:rPr>
      </w:pPr>
      <w:r w:rsidRPr="00107AA5">
        <w:rPr>
          <w:b/>
          <w:bCs/>
          <w:spacing w:val="-3"/>
          <w:sz w:val="24"/>
          <w:szCs w:val="24"/>
        </w:rPr>
        <w:t xml:space="preserve">Article </w:t>
      </w:r>
      <w:r w:rsidR="00C26CE9" w:rsidRPr="00107AA5">
        <w:rPr>
          <w:b/>
          <w:bCs/>
          <w:spacing w:val="-3"/>
          <w:sz w:val="24"/>
          <w:szCs w:val="24"/>
        </w:rPr>
        <w:t>8</w:t>
      </w:r>
      <w:r w:rsidRPr="00107AA5">
        <w:rPr>
          <w:b/>
          <w:bCs/>
          <w:spacing w:val="-3"/>
          <w:sz w:val="24"/>
          <w:szCs w:val="24"/>
        </w:rPr>
        <w:t>.</w:t>
      </w:r>
      <w:r w:rsidR="00C26CE9" w:rsidRPr="00107AA5">
        <w:rPr>
          <w:b/>
          <w:bCs/>
          <w:spacing w:val="-3"/>
          <w:sz w:val="24"/>
          <w:szCs w:val="24"/>
        </w:rPr>
        <w:t>-</w:t>
      </w:r>
      <w:r w:rsidRPr="00107AA5">
        <w:rPr>
          <w:b/>
          <w:bCs/>
          <w:spacing w:val="-3"/>
          <w:sz w:val="24"/>
          <w:szCs w:val="24"/>
        </w:rPr>
        <w:t xml:space="preserve"> Notificacions de les taxes</w:t>
      </w:r>
    </w:p>
    <w:p w14:paraId="276F956C" w14:textId="77777777" w:rsidR="00242070" w:rsidRPr="00107AA5" w:rsidRDefault="00242070" w:rsidP="00242070">
      <w:pPr>
        <w:ind w:left="295"/>
        <w:jc w:val="both"/>
        <w:rPr>
          <w:sz w:val="24"/>
          <w:szCs w:val="24"/>
        </w:rPr>
      </w:pPr>
      <w:r w:rsidRPr="00107AA5">
        <w:rPr>
          <w:sz w:val="24"/>
          <w:szCs w:val="24"/>
        </w:rPr>
        <w:t>1. La notificació del deute tributari en els supòsits de serveis singulars es realitzarà a l’interessat, en el moment en què es presenta l’autoliquidació, amb caràcter previ a la prestació del servei.</w:t>
      </w:r>
    </w:p>
    <w:p w14:paraId="7EC428A5" w14:textId="77777777" w:rsidR="00242070" w:rsidRPr="00107AA5" w:rsidRDefault="00242070" w:rsidP="00242070">
      <w:pPr>
        <w:ind w:left="295"/>
        <w:jc w:val="both"/>
        <w:rPr>
          <w:spacing w:val="-3"/>
          <w:sz w:val="24"/>
          <w:szCs w:val="24"/>
        </w:rPr>
      </w:pPr>
      <w:r w:rsidRPr="00107AA5">
        <w:rPr>
          <w:spacing w:val="-3"/>
          <w:sz w:val="24"/>
          <w:szCs w:val="24"/>
        </w:rPr>
        <w:t>Malgrat el previst a l’apartat anterior, si una vegada verificada la autoliquidació resultés incorrecta, es practicarà liquidació complementària.</w:t>
      </w:r>
    </w:p>
    <w:p w14:paraId="46584F08" w14:textId="77777777" w:rsidR="00242070" w:rsidRPr="00107AA5" w:rsidRDefault="00242070" w:rsidP="00242070">
      <w:pPr>
        <w:ind w:left="295"/>
        <w:jc w:val="both"/>
        <w:rPr>
          <w:spacing w:val="-3"/>
          <w:sz w:val="24"/>
          <w:szCs w:val="24"/>
        </w:rPr>
      </w:pPr>
      <w:r w:rsidRPr="00107AA5">
        <w:rPr>
          <w:spacing w:val="-3"/>
          <w:sz w:val="24"/>
          <w:szCs w:val="24"/>
        </w:rPr>
        <w:t xml:space="preserve">2. En supòsits d’exigibilitat de la taxa per </w:t>
      </w:r>
      <w:proofErr w:type="spellStart"/>
      <w:r w:rsidRPr="00107AA5">
        <w:rPr>
          <w:spacing w:val="-3"/>
          <w:sz w:val="24"/>
          <w:szCs w:val="24"/>
        </w:rPr>
        <w:t>sbuministraments</w:t>
      </w:r>
      <w:proofErr w:type="spellEnd"/>
      <w:r w:rsidRPr="00107AA5">
        <w:rPr>
          <w:spacing w:val="-3"/>
          <w:sz w:val="24"/>
          <w:szCs w:val="24"/>
        </w:rPr>
        <w:t xml:space="preserve"> continuats, amb la finalitat de practicar la notificació col·lectiva exigida per l’article 124.3 de la Llei General  Tributària, es procedirà del mode que s’estableix als apartats 3 i 4 d’aquest article.</w:t>
      </w:r>
    </w:p>
    <w:p w14:paraId="44DCC0F2" w14:textId="77777777" w:rsidR="00242070" w:rsidRPr="00107AA5" w:rsidRDefault="00242070" w:rsidP="00242070">
      <w:pPr>
        <w:ind w:left="295"/>
        <w:jc w:val="both"/>
        <w:rPr>
          <w:spacing w:val="-3"/>
          <w:sz w:val="24"/>
          <w:szCs w:val="24"/>
        </w:rPr>
      </w:pPr>
      <w:r w:rsidRPr="00107AA5">
        <w:rPr>
          <w:spacing w:val="-3"/>
          <w:sz w:val="24"/>
          <w:szCs w:val="24"/>
        </w:rPr>
        <w:t>3. Quan l’interessat sol·liciti l’alta en el registre d’usuaris i així s’autoritzi, se li notificarà la inclusió en la matrícula de contribuents.</w:t>
      </w:r>
    </w:p>
    <w:p w14:paraId="63E2D1FD" w14:textId="77777777" w:rsidR="00242070" w:rsidRPr="00107AA5" w:rsidRDefault="00242070" w:rsidP="00242070">
      <w:pPr>
        <w:ind w:left="295"/>
        <w:jc w:val="both"/>
        <w:rPr>
          <w:spacing w:val="-3"/>
          <w:sz w:val="24"/>
          <w:szCs w:val="24"/>
        </w:rPr>
      </w:pPr>
      <w:r w:rsidRPr="00107AA5">
        <w:rPr>
          <w:spacing w:val="-3"/>
          <w:sz w:val="24"/>
          <w:szCs w:val="24"/>
        </w:rPr>
        <w:t xml:space="preserve">4. Anualment, en la segona quinzena del mes de gener, s’exposarà al públic en el tauler d’anuncis de </w:t>
      </w:r>
      <w:proofErr w:type="spellStart"/>
      <w:r w:rsidRPr="00107AA5">
        <w:rPr>
          <w:spacing w:val="-3"/>
          <w:sz w:val="24"/>
          <w:szCs w:val="24"/>
        </w:rPr>
        <w:t>l’Ajuntaments</w:t>
      </w:r>
      <w:proofErr w:type="spellEnd"/>
      <w:r w:rsidRPr="00107AA5">
        <w:rPr>
          <w:spacing w:val="-3"/>
          <w:sz w:val="24"/>
          <w:szCs w:val="24"/>
        </w:rPr>
        <w:t xml:space="preserve"> el cens de contribuents que tenen aquesta condició amb referència a data d’1 de gener.</w:t>
      </w:r>
    </w:p>
    <w:p w14:paraId="0F9EBB18" w14:textId="77777777" w:rsidR="00242070" w:rsidRPr="00107AA5" w:rsidRDefault="00242070" w:rsidP="00242070">
      <w:pPr>
        <w:ind w:left="295"/>
        <w:jc w:val="both"/>
        <w:rPr>
          <w:spacing w:val="-3"/>
          <w:sz w:val="24"/>
          <w:szCs w:val="24"/>
        </w:rPr>
      </w:pPr>
      <w:r w:rsidRPr="00107AA5">
        <w:rPr>
          <w:spacing w:val="-3"/>
          <w:sz w:val="24"/>
          <w:szCs w:val="24"/>
        </w:rPr>
        <w:t>5. De la quota que trimestralment es liquidarà per consums del període anterior l’interessat pot obtenir informació personal, escrita, telefònicament o per Internet durant la quinzena anterior a aquella en què es procedirà al cobrament de la taxa.</w:t>
      </w:r>
    </w:p>
    <w:p w14:paraId="577C3593" w14:textId="77777777" w:rsidR="00242070" w:rsidRPr="00107AA5" w:rsidRDefault="00242070" w:rsidP="00242070">
      <w:pPr>
        <w:ind w:left="295"/>
        <w:jc w:val="both"/>
        <w:rPr>
          <w:spacing w:val="-3"/>
          <w:sz w:val="24"/>
          <w:szCs w:val="24"/>
        </w:rPr>
      </w:pPr>
      <w:r w:rsidRPr="00107AA5">
        <w:rPr>
          <w:spacing w:val="-3"/>
          <w:sz w:val="24"/>
          <w:szCs w:val="24"/>
        </w:rPr>
        <w:t xml:space="preserve">6. Per poder obtenir informació telefònica, caldrà que prèviament l’interessat hagi aportat una contrasenya </w:t>
      </w:r>
      <w:proofErr w:type="spellStart"/>
      <w:r w:rsidRPr="00107AA5">
        <w:rPr>
          <w:spacing w:val="-3"/>
          <w:sz w:val="24"/>
          <w:szCs w:val="24"/>
        </w:rPr>
        <w:t>identificativa</w:t>
      </w:r>
      <w:proofErr w:type="spellEnd"/>
      <w:r w:rsidRPr="00107AA5">
        <w:rPr>
          <w:spacing w:val="-3"/>
          <w:sz w:val="24"/>
          <w:szCs w:val="24"/>
        </w:rPr>
        <w:t xml:space="preserve"> particular.</w:t>
      </w:r>
    </w:p>
    <w:p w14:paraId="53202889" w14:textId="77777777" w:rsidR="00242070" w:rsidRPr="00107AA5" w:rsidRDefault="00242070" w:rsidP="00242070">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spacing w:val="-3"/>
          <w:sz w:val="24"/>
          <w:szCs w:val="24"/>
        </w:rPr>
      </w:pPr>
    </w:p>
    <w:p w14:paraId="13BFEB56" w14:textId="3BC55FDF" w:rsidR="00242070" w:rsidRPr="00107AA5" w:rsidRDefault="00242070" w:rsidP="00242070">
      <w:pPr>
        <w:widowControl w:val="0"/>
        <w:tabs>
          <w:tab w:val="left" w:pos="-1440"/>
          <w:tab w:val="left" w:pos="-720"/>
          <w:tab w:val="left" w:pos="851"/>
        </w:tabs>
        <w:suppressAutoHyphens/>
        <w:jc w:val="both"/>
        <w:rPr>
          <w:b/>
          <w:bCs/>
          <w:sz w:val="24"/>
          <w:szCs w:val="24"/>
        </w:rPr>
      </w:pPr>
      <w:r w:rsidRPr="00107AA5">
        <w:rPr>
          <w:b/>
          <w:bCs/>
          <w:sz w:val="24"/>
          <w:szCs w:val="24"/>
        </w:rPr>
        <w:t xml:space="preserve">Article </w:t>
      </w:r>
      <w:r w:rsidR="00C26CE9" w:rsidRPr="00107AA5">
        <w:rPr>
          <w:b/>
          <w:bCs/>
          <w:sz w:val="24"/>
          <w:szCs w:val="24"/>
        </w:rPr>
        <w:t>9</w:t>
      </w:r>
      <w:r w:rsidRPr="00107AA5">
        <w:rPr>
          <w:b/>
          <w:bCs/>
          <w:sz w:val="24"/>
          <w:szCs w:val="24"/>
        </w:rPr>
        <w:t>.- Infraccions i sancions</w:t>
      </w:r>
    </w:p>
    <w:p w14:paraId="44B3F45F" w14:textId="77777777" w:rsidR="00242070" w:rsidRPr="00107AA5" w:rsidRDefault="00242070" w:rsidP="00242070">
      <w:pPr>
        <w:widowControl w:val="0"/>
        <w:tabs>
          <w:tab w:val="left" w:pos="-1440"/>
          <w:tab w:val="left" w:pos="-720"/>
          <w:tab w:val="left" w:pos="851"/>
        </w:tabs>
        <w:suppressAutoHyphens/>
        <w:jc w:val="both"/>
        <w:rPr>
          <w:sz w:val="24"/>
          <w:szCs w:val="24"/>
        </w:rPr>
      </w:pPr>
      <w:r w:rsidRPr="00107AA5">
        <w:rPr>
          <w:sz w:val="24"/>
          <w:szCs w:val="24"/>
        </w:rPr>
        <w:t>Les infraccions i sancions en matèria tributària es regiran en matèria tributaria es regiran pel disposat a la Llei General Tributària.</w:t>
      </w:r>
    </w:p>
    <w:p w14:paraId="37AF0D50" w14:textId="77777777" w:rsidR="0067666E" w:rsidRPr="00107AA5" w:rsidRDefault="0067666E" w:rsidP="0067666E">
      <w:pPr>
        <w:pStyle w:val="Default"/>
        <w:spacing w:after="24"/>
        <w:jc w:val="both"/>
        <w:rPr>
          <w:rFonts w:asciiTheme="minorHAnsi" w:hAnsiTheme="minorHAnsi"/>
          <w:sz w:val="20"/>
          <w:szCs w:val="20"/>
        </w:rPr>
      </w:pPr>
    </w:p>
    <w:p w14:paraId="519E991E"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2.- PRESTACIÓ PATRIMONIAL DE CARÀCTER PÚBLIC NO TRIBUTARI SOBRE LA PRESTACIÓ DEL SERVEI DE CLAVEGUERAM</w:t>
      </w:r>
    </w:p>
    <w:p w14:paraId="4C64F2AF" w14:textId="77777777" w:rsidR="0067666E" w:rsidRPr="00107AA5" w:rsidRDefault="0067666E" w:rsidP="0067666E">
      <w:pPr>
        <w:pStyle w:val="Default"/>
        <w:spacing w:after="24"/>
        <w:jc w:val="both"/>
        <w:rPr>
          <w:rFonts w:asciiTheme="minorHAnsi" w:hAnsiTheme="minorHAnsi"/>
          <w:sz w:val="20"/>
          <w:szCs w:val="20"/>
        </w:rPr>
      </w:pPr>
    </w:p>
    <w:p w14:paraId="57BEF4CC" w14:textId="2A57FA77" w:rsidR="00226AE3" w:rsidRPr="00107AA5" w:rsidRDefault="00226AE3" w:rsidP="00226AE3">
      <w:pPr>
        <w:keepNext/>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1</w:t>
      </w:r>
      <w:r w:rsidRPr="00107AA5">
        <w:rPr>
          <w:rFonts w:cs="Times New Roman"/>
          <w:b/>
          <w:spacing w:val="-3"/>
          <w:sz w:val="24"/>
          <w:szCs w:val="20"/>
        </w:rPr>
        <w:t>. Fet imposable</w:t>
      </w:r>
    </w:p>
    <w:p w14:paraId="53C20C0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Constitueix el fet imposable de la taxa:</w:t>
      </w:r>
    </w:p>
    <w:p w14:paraId="565535AC"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lastRenderedPageBreak/>
        <w:t xml:space="preserve"> </w:t>
      </w:r>
      <w:r w:rsidRPr="00107AA5">
        <w:rPr>
          <w:rFonts w:cs="Times New Roman"/>
          <w:spacing w:val="-3"/>
          <w:sz w:val="24"/>
          <w:szCs w:val="20"/>
        </w:rPr>
        <w:tab/>
      </w:r>
      <w:r w:rsidRPr="00107AA5">
        <w:rPr>
          <w:rFonts w:cs="Times New Roman"/>
          <w:spacing w:val="-3"/>
          <w:sz w:val="24"/>
          <w:szCs w:val="20"/>
        </w:rPr>
        <w:tab/>
        <w:t xml:space="preserve">a) L'activitat  municipal,   tècnica  i  administrativa,   que     tendeix  a  verificar si es donen les condicions  necessàries     per autoritzar la presa a la xarxa de clavegueres municipal.  </w:t>
      </w:r>
    </w:p>
    <w:p w14:paraId="1DF8F75B"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ab/>
      </w:r>
      <w:r w:rsidRPr="00107AA5">
        <w:rPr>
          <w:rFonts w:cs="Times New Roman"/>
          <w:spacing w:val="-3"/>
          <w:sz w:val="24"/>
          <w:szCs w:val="20"/>
        </w:rPr>
        <w:tab/>
        <w:t xml:space="preserve">b) La prestació dels serveis d'evacuació  d'excretes,  d'aigües     pluvials,   negres   i  residuals  mitjançant  la  xarxa   de     clavegueres municipal i el seu tractament per depurar-les. </w:t>
      </w:r>
    </w:p>
    <w:p w14:paraId="733618C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2.  No  estaran  subjectes a aquesta taxa les finques  derruïdes, declarades  ruïnoses  o  que tinguin la condició de  solar  o  de terreny.</w:t>
      </w:r>
    </w:p>
    <w:p w14:paraId="7D6259E5"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411F95E9" w14:textId="3C542011" w:rsidR="00226AE3" w:rsidRPr="00107AA5" w:rsidRDefault="00226AE3" w:rsidP="00226AE3">
      <w:pPr>
        <w:tabs>
          <w:tab w:val="left" w:pos="-720"/>
        </w:tabs>
        <w:suppressAutoHyphens/>
        <w:autoSpaceDE/>
        <w:autoSpaceDN/>
        <w:jc w:val="both"/>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2</w:t>
      </w:r>
      <w:r w:rsidRPr="00107AA5">
        <w:rPr>
          <w:rFonts w:cs="Times New Roman"/>
          <w:b/>
          <w:spacing w:val="-3"/>
          <w:sz w:val="24"/>
          <w:szCs w:val="20"/>
        </w:rPr>
        <w:t>. Subjecte passiu.</w:t>
      </w:r>
    </w:p>
    <w:p w14:paraId="73C6DEE3"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Són  subjectes passius contribuents les persones  físiques  o jurídiques  i  les entitats a què es refereix l'article 33 de  la Llei General Tributària, que sigui:</w:t>
      </w:r>
    </w:p>
    <w:p w14:paraId="2F61A31A"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 xml:space="preserve"> </w:t>
      </w:r>
      <w:r w:rsidRPr="00107AA5">
        <w:rPr>
          <w:rFonts w:cs="Times New Roman"/>
          <w:spacing w:val="-3"/>
          <w:sz w:val="24"/>
          <w:szCs w:val="20"/>
        </w:rPr>
        <w:tab/>
      </w:r>
      <w:r w:rsidRPr="00107AA5">
        <w:rPr>
          <w:rFonts w:cs="Times New Roman"/>
          <w:spacing w:val="-3"/>
          <w:sz w:val="24"/>
          <w:szCs w:val="20"/>
        </w:rPr>
        <w:tab/>
        <w:t>a) Quan  es tracti de la concessió de llicència de presa  a  la     xarxa,  el propietari, l'usufructuari o el titular del domini     útil de la finca.</w:t>
      </w:r>
    </w:p>
    <w:p w14:paraId="4FBAE101" w14:textId="77777777" w:rsidR="00226AE3" w:rsidRPr="00107AA5" w:rsidRDefault="00226AE3" w:rsidP="00226AE3">
      <w:pPr>
        <w:tabs>
          <w:tab w:val="left" w:pos="-720"/>
          <w:tab w:val="left" w:pos="0"/>
          <w:tab w:val="left" w:pos="720"/>
        </w:tabs>
        <w:suppressAutoHyphens/>
        <w:autoSpaceDE/>
        <w:autoSpaceDN/>
        <w:ind w:left="1440" w:hanging="1440"/>
        <w:jc w:val="both"/>
        <w:rPr>
          <w:rFonts w:cs="Times New Roman"/>
          <w:spacing w:val="-3"/>
          <w:sz w:val="24"/>
          <w:szCs w:val="20"/>
        </w:rPr>
      </w:pPr>
      <w:r w:rsidRPr="00107AA5">
        <w:rPr>
          <w:rFonts w:cs="Times New Roman"/>
          <w:spacing w:val="-3"/>
          <w:sz w:val="24"/>
          <w:szCs w:val="20"/>
        </w:rPr>
        <w:t xml:space="preserve"> </w:t>
      </w:r>
      <w:r w:rsidRPr="00107AA5">
        <w:rPr>
          <w:rFonts w:cs="Times New Roman"/>
          <w:spacing w:val="-3"/>
          <w:sz w:val="24"/>
          <w:szCs w:val="20"/>
        </w:rPr>
        <w:tab/>
      </w:r>
      <w:r w:rsidRPr="00107AA5">
        <w:rPr>
          <w:rFonts w:cs="Times New Roman"/>
          <w:spacing w:val="-3"/>
          <w:sz w:val="24"/>
          <w:szCs w:val="20"/>
        </w:rPr>
        <w:tab/>
        <w:t xml:space="preserve">b) En  el  cas  de prestació de  serveis  del  número  1.b)  de     l'article anterior, els ocupants o usuaris de les finques del     terme  municipal beneficiàries d'aquests  serveis,  qualsevol     que sigui el seu títol: propietaris, usufructuaris, habitants     o arrendataris, fins i tot en precari.  </w:t>
      </w:r>
    </w:p>
    <w:p w14:paraId="4F56C4EB"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2.  En  tot  cas,  tindrà  la  consideració  de  subjecte  passiu substitut  de  l'ocupant  o usuari dels habitatges  o  locals  el propietari d'aquests immobles, que podran </w:t>
      </w:r>
      <w:r w:rsidRPr="00107AA5">
        <w:rPr>
          <w:rFonts w:cs="Times New Roman"/>
          <w:spacing w:val="-3"/>
          <w:sz w:val="24"/>
          <w:szCs w:val="20"/>
        </w:rPr>
        <w:tab/>
        <w:t>repercutir, si s'escau, les  quotes que s'han satisfet sobre els beneficiaris  respectius del servei.</w:t>
      </w:r>
    </w:p>
    <w:p w14:paraId="4ECD583E"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36BF1971" w14:textId="0C889F48"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3</w:t>
      </w:r>
      <w:r w:rsidRPr="00107AA5">
        <w:rPr>
          <w:rFonts w:cs="Times New Roman"/>
          <w:b/>
          <w:spacing w:val="-3"/>
          <w:sz w:val="24"/>
          <w:szCs w:val="20"/>
        </w:rPr>
        <w:t>. Responsables</w:t>
      </w:r>
    </w:p>
    <w:p w14:paraId="5C3FD280"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Respondran  solidàriament de les obligacions tributàries  del subjecte  passiu,  les  persones físiques i jurídiques a  què  es refereixen els articles 38.1 i 39 de la Llei General Tributària.</w:t>
      </w:r>
    </w:p>
    <w:p w14:paraId="177B5929"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2.  Seran  responsables  subsidiaris els  administradors  de  les societats  i  els  síndics,  els interventors  o  liquidadors  de fallides,  concursos,  societats  i entitats en general,  en  els supòsits  i  amb  l'abast que assenyala l'article 40 de  la  Llei General Tributària.</w:t>
      </w:r>
    </w:p>
    <w:p w14:paraId="72183982"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663123C" w14:textId="0FC387DB"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4</w:t>
      </w:r>
      <w:r w:rsidRPr="00107AA5">
        <w:rPr>
          <w:rFonts w:cs="Times New Roman"/>
          <w:b/>
          <w:spacing w:val="-3"/>
          <w:sz w:val="24"/>
          <w:szCs w:val="20"/>
        </w:rPr>
        <w:t>. Quota tributària</w:t>
      </w:r>
    </w:p>
    <w:p w14:paraId="41BF51C0"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La quota tributària que s’ha d’exigir per a la prestació dels serveis de clavegueram es determinarà individualment.</w:t>
      </w:r>
    </w:p>
    <w:p w14:paraId="63B0174D"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8"/>
        <w:gridCol w:w="1267"/>
      </w:tblGrid>
      <w:tr w:rsidR="00226AE3" w:rsidRPr="00107AA5" w14:paraId="055810CD" w14:textId="77777777" w:rsidTr="003C20CB">
        <w:trPr>
          <w:gridAfter w:val="1"/>
          <w:wAfter w:w="1275" w:type="dxa"/>
        </w:trPr>
        <w:tc>
          <w:tcPr>
            <w:tcW w:w="6580" w:type="dxa"/>
          </w:tcPr>
          <w:p w14:paraId="757ADC08"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A aquest efecte, s'aplicarà trimestralment la tarifa següent:</w:t>
            </w:r>
          </w:p>
        </w:tc>
      </w:tr>
      <w:tr w:rsidR="00226AE3" w:rsidRPr="00107AA5" w14:paraId="4757E06B" w14:textId="77777777" w:rsidTr="003C20CB">
        <w:tc>
          <w:tcPr>
            <w:tcW w:w="6580" w:type="dxa"/>
          </w:tcPr>
          <w:p w14:paraId="1E893F8C"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Quota de servei</w:t>
            </w:r>
          </w:p>
        </w:tc>
        <w:tc>
          <w:tcPr>
            <w:tcW w:w="1275" w:type="dxa"/>
          </w:tcPr>
          <w:p w14:paraId="1257A4BF" w14:textId="37E96573" w:rsidR="00226AE3" w:rsidRPr="00107AA5" w:rsidRDefault="004D1C25" w:rsidP="00226AE3">
            <w:pPr>
              <w:suppressAutoHyphens/>
              <w:autoSpaceDE/>
              <w:autoSpaceDN/>
              <w:jc w:val="right"/>
              <w:rPr>
                <w:rFonts w:cs="Times New Roman"/>
                <w:spacing w:val="-3"/>
                <w:sz w:val="24"/>
                <w:szCs w:val="20"/>
              </w:rPr>
            </w:pPr>
            <w:r w:rsidRPr="00107AA5">
              <w:rPr>
                <w:rFonts w:cs="Times New Roman"/>
                <w:spacing w:val="-3"/>
                <w:sz w:val="24"/>
                <w:szCs w:val="20"/>
              </w:rPr>
              <w:t>10,44</w:t>
            </w:r>
            <w:r w:rsidR="00226AE3" w:rsidRPr="00107AA5">
              <w:rPr>
                <w:rFonts w:cs="Times New Roman"/>
                <w:spacing w:val="-3"/>
                <w:sz w:val="24"/>
                <w:szCs w:val="20"/>
              </w:rPr>
              <w:t xml:space="preserve"> €</w:t>
            </w:r>
          </w:p>
        </w:tc>
      </w:tr>
      <w:tr w:rsidR="00226AE3" w:rsidRPr="00107AA5" w14:paraId="6FC5747A" w14:textId="77777777" w:rsidTr="003C20CB">
        <w:tc>
          <w:tcPr>
            <w:tcW w:w="6580" w:type="dxa"/>
          </w:tcPr>
          <w:p w14:paraId="11494915" w14:textId="77777777" w:rsidR="00226AE3" w:rsidRPr="00107AA5" w:rsidRDefault="00226AE3" w:rsidP="00226AE3">
            <w:pPr>
              <w:suppressAutoHyphens/>
              <w:autoSpaceDE/>
              <w:autoSpaceDN/>
              <w:jc w:val="both"/>
              <w:rPr>
                <w:rFonts w:cs="Times New Roman"/>
                <w:spacing w:val="-3"/>
                <w:sz w:val="24"/>
                <w:szCs w:val="20"/>
              </w:rPr>
            </w:pPr>
            <w:r w:rsidRPr="00107AA5">
              <w:rPr>
                <w:rFonts w:cs="Times New Roman"/>
                <w:spacing w:val="-3"/>
                <w:sz w:val="24"/>
                <w:szCs w:val="20"/>
              </w:rPr>
              <w:t xml:space="preserve">Drets de connexió a la xarxa general ..................  </w:t>
            </w:r>
          </w:p>
        </w:tc>
        <w:tc>
          <w:tcPr>
            <w:tcW w:w="1275" w:type="dxa"/>
          </w:tcPr>
          <w:p w14:paraId="438566CC" w14:textId="51305878" w:rsidR="00226AE3" w:rsidRPr="00107AA5" w:rsidRDefault="00226AE3" w:rsidP="00226AE3">
            <w:pPr>
              <w:suppressAutoHyphens/>
              <w:autoSpaceDE/>
              <w:autoSpaceDN/>
              <w:jc w:val="right"/>
              <w:rPr>
                <w:rFonts w:cs="Times New Roman"/>
                <w:spacing w:val="-3"/>
                <w:sz w:val="24"/>
                <w:szCs w:val="20"/>
              </w:rPr>
            </w:pPr>
            <w:r w:rsidRPr="00107AA5">
              <w:rPr>
                <w:rFonts w:cs="Times New Roman"/>
                <w:spacing w:val="-3"/>
                <w:sz w:val="24"/>
                <w:szCs w:val="20"/>
              </w:rPr>
              <w:t>1</w:t>
            </w:r>
            <w:r w:rsidR="004D1C25" w:rsidRPr="00107AA5">
              <w:rPr>
                <w:rFonts w:cs="Times New Roman"/>
                <w:spacing w:val="-3"/>
                <w:sz w:val="24"/>
                <w:szCs w:val="20"/>
              </w:rPr>
              <w:t>12,02</w:t>
            </w:r>
            <w:r w:rsidRPr="00107AA5">
              <w:rPr>
                <w:rFonts w:cs="Times New Roman"/>
                <w:spacing w:val="-3"/>
                <w:sz w:val="24"/>
                <w:szCs w:val="20"/>
              </w:rPr>
              <w:t xml:space="preserve"> €</w:t>
            </w:r>
          </w:p>
        </w:tc>
      </w:tr>
    </w:tbl>
    <w:p w14:paraId="05125A65"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C2281BA" w14:textId="46BEDF44" w:rsidR="00226AE3" w:rsidRPr="00107AA5" w:rsidRDefault="00226AE3" w:rsidP="00226AE3">
      <w:pPr>
        <w:tabs>
          <w:tab w:val="left" w:pos="-720"/>
        </w:tabs>
        <w:suppressAutoHyphens/>
        <w:autoSpaceDE/>
        <w:autoSpaceDN/>
        <w:ind w:left="708"/>
        <w:jc w:val="both"/>
        <w:rPr>
          <w:rFonts w:cs="Times New Roman"/>
          <w:spacing w:val="-3"/>
          <w:sz w:val="24"/>
          <w:szCs w:val="20"/>
        </w:rPr>
      </w:pPr>
      <w:r w:rsidRPr="00107AA5">
        <w:rPr>
          <w:rFonts w:cs="Times New Roman"/>
          <w:spacing w:val="-3"/>
          <w:sz w:val="24"/>
          <w:szCs w:val="20"/>
        </w:rPr>
        <w:t>Aquesta taxa és anual i es recaptarà trimestralment conjuntament amb el rebut de l’aigua</w:t>
      </w:r>
      <w:r w:rsidR="004D1C25" w:rsidRPr="00107AA5">
        <w:rPr>
          <w:rFonts w:cs="Times New Roman"/>
          <w:spacing w:val="-3"/>
          <w:sz w:val="24"/>
          <w:szCs w:val="20"/>
        </w:rPr>
        <w:t>.</w:t>
      </w:r>
    </w:p>
    <w:p w14:paraId="42D7766A"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5EE6A309" w14:textId="34D3043F" w:rsidR="00226AE3" w:rsidRPr="00107AA5" w:rsidRDefault="00226AE3" w:rsidP="00226AE3">
      <w:pPr>
        <w:keepNext/>
        <w:tabs>
          <w:tab w:val="left" w:pos="-720"/>
        </w:tabs>
        <w:suppressAutoHyphens/>
        <w:autoSpaceDE/>
        <w:autoSpaceDN/>
        <w:jc w:val="both"/>
        <w:outlineLvl w:val="3"/>
        <w:rPr>
          <w:rFonts w:cs="Times New Roman"/>
          <w:b/>
          <w:bCs/>
          <w:spacing w:val="-3"/>
          <w:sz w:val="24"/>
          <w:szCs w:val="20"/>
        </w:rPr>
      </w:pPr>
      <w:r w:rsidRPr="00107AA5">
        <w:rPr>
          <w:rFonts w:cs="Times New Roman"/>
          <w:b/>
          <w:bCs/>
          <w:spacing w:val="-3"/>
          <w:sz w:val="24"/>
          <w:szCs w:val="20"/>
        </w:rPr>
        <w:t xml:space="preserve">Article </w:t>
      </w:r>
      <w:r w:rsidR="00C26CE9" w:rsidRPr="00107AA5">
        <w:rPr>
          <w:rFonts w:cs="Times New Roman"/>
          <w:b/>
          <w:bCs/>
          <w:spacing w:val="-3"/>
          <w:sz w:val="24"/>
          <w:szCs w:val="20"/>
        </w:rPr>
        <w:t>5</w:t>
      </w:r>
      <w:r w:rsidRPr="00107AA5">
        <w:rPr>
          <w:rFonts w:cs="Times New Roman"/>
          <w:b/>
          <w:bCs/>
          <w:spacing w:val="-3"/>
          <w:sz w:val="24"/>
          <w:szCs w:val="20"/>
        </w:rPr>
        <w:t>. Exempcions i bonificacions</w:t>
      </w:r>
    </w:p>
    <w:p w14:paraId="51098B00"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Sense perjudici del que estableix l'article 24.3 de la Llei 39/1988, de 28 de desembre, no s'admetran exempcions, reduccions o bonificacions, llevat d'aquelles a favor de l'Estat, Generalitat de Catalunya i altres Ens Públics Territorials o </w:t>
      </w:r>
      <w:proofErr w:type="spellStart"/>
      <w:r w:rsidRPr="00107AA5">
        <w:rPr>
          <w:rFonts w:cs="Times New Roman"/>
          <w:spacing w:val="-3"/>
          <w:sz w:val="24"/>
          <w:szCs w:val="20"/>
        </w:rPr>
        <w:t>Institucion</w:t>
      </w:r>
      <w:proofErr w:type="spellEnd"/>
      <w:r w:rsidRPr="00107AA5">
        <w:rPr>
          <w:rFonts w:cs="Times New Roman"/>
          <w:spacing w:val="-3"/>
          <w:sz w:val="24"/>
          <w:szCs w:val="20"/>
        </w:rPr>
        <w:t xml:space="preserve">-als o com a conseqüència de l'aplicació de Tractats o Acords Internacionals. </w:t>
      </w:r>
    </w:p>
    <w:p w14:paraId="76266D11"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3B331EDC" w14:textId="10679A57"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6</w:t>
      </w:r>
      <w:r w:rsidRPr="00107AA5">
        <w:rPr>
          <w:rFonts w:cs="Times New Roman"/>
          <w:b/>
          <w:spacing w:val="-3"/>
          <w:sz w:val="24"/>
          <w:szCs w:val="20"/>
        </w:rPr>
        <w:t xml:space="preserve">. </w:t>
      </w:r>
      <w:proofErr w:type="spellStart"/>
      <w:r w:rsidRPr="00107AA5">
        <w:rPr>
          <w:rFonts w:cs="Times New Roman"/>
          <w:b/>
          <w:spacing w:val="-3"/>
          <w:sz w:val="24"/>
          <w:szCs w:val="20"/>
        </w:rPr>
        <w:t>Acreditament</w:t>
      </w:r>
      <w:proofErr w:type="spellEnd"/>
    </w:p>
    <w:p w14:paraId="3333B72A"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La taxa es merita i neix l'obligació de contribuir quan s'inicia l'activitat municipal que constitueix el seu fet imposable, i s'entendrà que aquesta s'inicia des que té lloc la presa efectiva a la xarxa de clavegueres municipal. El </w:t>
      </w:r>
      <w:proofErr w:type="spellStart"/>
      <w:r w:rsidRPr="00107AA5">
        <w:rPr>
          <w:rFonts w:cs="Times New Roman"/>
          <w:spacing w:val="-3"/>
          <w:sz w:val="24"/>
          <w:szCs w:val="20"/>
        </w:rPr>
        <w:t>meritament</w:t>
      </w:r>
      <w:proofErr w:type="spellEnd"/>
      <w:r w:rsidRPr="00107AA5">
        <w:rPr>
          <w:rFonts w:cs="Times New Roman"/>
          <w:spacing w:val="-3"/>
          <w:sz w:val="24"/>
          <w:szCs w:val="20"/>
        </w:rPr>
        <w:t xml:space="preserve"> es produirà amb independència que s'hagi obtingut o no la llicència d'escomesa i sense perjudici de l'inici de l'expedient administratiu que es pugui instruir per a la seva autorització. </w:t>
      </w:r>
    </w:p>
    <w:p w14:paraId="6206868B" w14:textId="77777777" w:rsidR="00226AE3" w:rsidRPr="00107AA5" w:rsidRDefault="00226AE3" w:rsidP="00226AE3">
      <w:pPr>
        <w:adjustRightInd w:val="0"/>
        <w:jc w:val="both"/>
        <w:rPr>
          <w:rFonts w:cs="Times New Roman"/>
          <w:spacing w:val="-3"/>
          <w:sz w:val="24"/>
          <w:szCs w:val="20"/>
        </w:rPr>
      </w:pPr>
    </w:p>
    <w:p w14:paraId="2F647CDB" w14:textId="77777777" w:rsidR="00226AE3" w:rsidRPr="00107AA5" w:rsidRDefault="00226AE3" w:rsidP="00226AE3">
      <w:pPr>
        <w:adjustRightInd w:val="0"/>
        <w:jc w:val="both"/>
        <w:rPr>
          <w:rFonts w:cs="Times New Roman"/>
          <w:spacing w:val="-3"/>
          <w:sz w:val="24"/>
          <w:szCs w:val="20"/>
        </w:rPr>
      </w:pPr>
      <w:r w:rsidRPr="00107AA5">
        <w:rPr>
          <w:rFonts w:cs="Times New Roman"/>
          <w:spacing w:val="-3"/>
          <w:sz w:val="24"/>
          <w:szCs w:val="20"/>
        </w:rPr>
        <w:t xml:space="preserve">Els serveis d'evacuació d'excretes, d'aigües pluvials, negres o residuals, són de caràcter obligatori per a totes les finques del municipi que tinguin façana als carrers, places o vies públiques on hi hagi clavegueram, sempre que la distància entre la xarxa i la finca no passi dels cent metres, i la taxa es meritarà fins i tot quan els interessats no efectuïn la presa a la xarxa. </w:t>
      </w:r>
    </w:p>
    <w:p w14:paraId="3D16A8C9" w14:textId="77777777" w:rsidR="00226AE3" w:rsidRPr="00107AA5" w:rsidRDefault="00226AE3" w:rsidP="00226AE3">
      <w:pPr>
        <w:tabs>
          <w:tab w:val="left" w:pos="-720"/>
        </w:tabs>
        <w:suppressAutoHyphens/>
        <w:autoSpaceDE/>
        <w:autoSpaceDN/>
        <w:jc w:val="both"/>
        <w:rPr>
          <w:rFonts w:cs="Times New Roman"/>
          <w:spacing w:val="-3"/>
          <w:sz w:val="24"/>
          <w:szCs w:val="20"/>
        </w:rPr>
      </w:pPr>
    </w:p>
    <w:p w14:paraId="29560EF2" w14:textId="5100DB67" w:rsidR="00226AE3" w:rsidRPr="00107AA5" w:rsidRDefault="00226AE3" w:rsidP="00226AE3">
      <w:pPr>
        <w:keepNext/>
        <w:tabs>
          <w:tab w:val="left" w:pos="-720"/>
        </w:tabs>
        <w:suppressAutoHyphens/>
        <w:autoSpaceDE/>
        <w:autoSpaceDN/>
        <w:jc w:val="both"/>
        <w:outlineLvl w:val="1"/>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7</w:t>
      </w:r>
      <w:r w:rsidRPr="00107AA5">
        <w:rPr>
          <w:rFonts w:cs="Times New Roman"/>
          <w:b/>
          <w:spacing w:val="-3"/>
          <w:sz w:val="24"/>
          <w:szCs w:val="20"/>
        </w:rPr>
        <w:t>. Declaració, liquidació i ingrés</w:t>
      </w:r>
    </w:p>
    <w:p w14:paraId="65883147"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1.  Els  subjectes passius substituts del contribuent  formularan les  declaracions  d'alta  i de baixa en  el  cens  de  subjectes passius  de la taxa en el termini que hi ha entre la data en  què es  produeixi la variació en la titularitat de la finca i l'últim dia  del  mes  natural  següent.  Aquestes  últimes  declaracions tindran efecte a partir de la primera liquidació que es practiqui després que hagi finalitzat el termini de presentació  d'aquestes declaracions d'alta i de baixa.</w:t>
      </w:r>
    </w:p>
    <w:p w14:paraId="34D7690E"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Una  vegada  concedida  la  llicència de presa  a  la  xarxa,  la inclusió inicial en el cens es farà d'ofici.  </w:t>
      </w:r>
    </w:p>
    <w:p w14:paraId="46E60604" w14:textId="77777777"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2.  Les  quotes  que  exigeix aquesta taxa  es  liquidaran  i  es recaptaran  pels mateixos períodes i en els mateixos terminis que els rebuts de subministrament i consum d'aigua.   </w:t>
      </w:r>
    </w:p>
    <w:p w14:paraId="0181AFAF" w14:textId="571F1FE3" w:rsidR="00226AE3" w:rsidRPr="00107AA5" w:rsidRDefault="00226AE3" w:rsidP="00226AE3">
      <w:pPr>
        <w:tabs>
          <w:tab w:val="left" w:pos="-720"/>
          <w:tab w:val="left" w:pos="0"/>
        </w:tabs>
        <w:suppressAutoHyphens/>
        <w:autoSpaceDE/>
        <w:autoSpaceDN/>
        <w:ind w:left="720" w:hanging="720"/>
        <w:jc w:val="both"/>
        <w:rPr>
          <w:rFonts w:cs="Times New Roman"/>
          <w:spacing w:val="-3"/>
          <w:sz w:val="24"/>
          <w:szCs w:val="20"/>
        </w:rPr>
      </w:pPr>
      <w:r w:rsidRPr="00107AA5">
        <w:rPr>
          <w:rFonts w:cs="Times New Roman"/>
          <w:spacing w:val="-3"/>
          <w:sz w:val="24"/>
          <w:szCs w:val="20"/>
        </w:rPr>
        <w:tab/>
        <w:t xml:space="preserve">3.  En el supòsit de llicència de presa, el contribuent formularà la </w:t>
      </w:r>
      <w:proofErr w:type="spellStart"/>
      <w:r w:rsidRPr="00107AA5">
        <w:rPr>
          <w:rFonts w:cs="Times New Roman"/>
          <w:spacing w:val="-3"/>
          <w:sz w:val="24"/>
          <w:szCs w:val="20"/>
        </w:rPr>
        <w:t>sol.licitud</w:t>
      </w:r>
      <w:proofErr w:type="spellEnd"/>
      <w:r w:rsidRPr="00107AA5">
        <w:rPr>
          <w:rFonts w:cs="Times New Roman"/>
          <w:spacing w:val="-3"/>
          <w:sz w:val="24"/>
          <w:szCs w:val="20"/>
        </w:rPr>
        <w:t xml:space="preserve"> corresponent i,  una vegada concedida, els serveis tributaris  d'aquest  Ajuntament practicaran  la  liquidació  que s'escaigui,  la  qual  es notificarà per a ingrés directe  en  la forma i els terminis que fixa el Reglament General de Recaptació.</w:t>
      </w:r>
    </w:p>
    <w:p w14:paraId="60172B0B" w14:textId="73DB2E31" w:rsidR="00242070" w:rsidRPr="00107AA5" w:rsidRDefault="00242070" w:rsidP="00226AE3">
      <w:pPr>
        <w:tabs>
          <w:tab w:val="left" w:pos="-720"/>
          <w:tab w:val="left" w:pos="0"/>
        </w:tabs>
        <w:suppressAutoHyphens/>
        <w:autoSpaceDE/>
        <w:autoSpaceDN/>
        <w:ind w:left="720" w:hanging="720"/>
        <w:jc w:val="both"/>
        <w:rPr>
          <w:rFonts w:cs="Times New Roman"/>
          <w:spacing w:val="-3"/>
          <w:sz w:val="24"/>
          <w:szCs w:val="20"/>
        </w:rPr>
      </w:pPr>
    </w:p>
    <w:p w14:paraId="10B08C90" w14:textId="7B0313CF" w:rsidR="00242070" w:rsidRPr="00107AA5" w:rsidRDefault="00242070" w:rsidP="00242070">
      <w:pPr>
        <w:adjustRightInd w:val="0"/>
        <w:jc w:val="both"/>
        <w:rPr>
          <w:rFonts w:cs="Times New Roman"/>
          <w:b/>
          <w:spacing w:val="-3"/>
          <w:sz w:val="24"/>
          <w:szCs w:val="20"/>
        </w:rPr>
      </w:pPr>
      <w:r w:rsidRPr="00107AA5">
        <w:rPr>
          <w:rFonts w:cs="Times New Roman"/>
          <w:b/>
          <w:spacing w:val="-3"/>
          <w:sz w:val="24"/>
          <w:szCs w:val="20"/>
        </w:rPr>
        <w:t xml:space="preserve">Article </w:t>
      </w:r>
      <w:r w:rsidR="00C26CE9" w:rsidRPr="00107AA5">
        <w:rPr>
          <w:rFonts w:cs="Times New Roman"/>
          <w:b/>
          <w:spacing w:val="-3"/>
          <w:sz w:val="24"/>
          <w:szCs w:val="20"/>
        </w:rPr>
        <w:t>8</w:t>
      </w:r>
      <w:r w:rsidRPr="00107AA5">
        <w:rPr>
          <w:rFonts w:cs="Times New Roman"/>
          <w:b/>
          <w:spacing w:val="-3"/>
          <w:sz w:val="24"/>
          <w:szCs w:val="20"/>
        </w:rPr>
        <w:t xml:space="preserve">. - Infraccions i sancions </w:t>
      </w:r>
    </w:p>
    <w:p w14:paraId="600D1F37" w14:textId="77777777" w:rsidR="00242070" w:rsidRPr="00107AA5" w:rsidRDefault="00242070" w:rsidP="00242070">
      <w:pPr>
        <w:adjustRightInd w:val="0"/>
        <w:jc w:val="both"/>
        <w:rPr>
          <w:rFonts w:cs="Times New Roman"/>
          <w:spacing w:val="-3"/>
          <w:sz w:val="24"/>
          <w:szCs w:val="20"/>
        </w:rPr>
      </w:pPr>
      <w:r w:rsidRPr="00107AA5">
        <w:rPr>
          <w:rFonts w:cs="Times New Roman"/>
          <w:spacing w:val="-3"/>
          <w:sz w:val="24"/>
          <w:szCs w:val="20"/>
        </w:rPr>
        <w:t xml:space="preserve">En tot el que faci referència a la qualificació de les infraccions tributàries així com a la determinació de les sancions que els correspongui en cada supòsit, s'aplicarà el règim regulat en la Llei General Tributària i en les disposicions que la contemplen i la desenvolupen. </w:t>
      </w:r>
    </w:p>
    <w:p w14:paraId="673D7316" w14:textId="77777777" w:rsidR="0067666E" w:rsidRPr="00107AA5" w:rsidRDefault="0067666E" w:rsidP="0067666E">
      <w:pPr>
        <w:pStyle w:val="Default"/>
        <w:spacing w:after="24"/>
        <w:jc w:val="both"/>
        <w:rPr>
          <w:rFonts w:asciiTheme="minorHAnsi" w:hAnsiTheme="minorHAnsi"/>
          <w:sz w:val="20"/>
          <w:szCs w:val="20"/>
        </w:rPr>
      </w:pPr>
    </w:p>
    <w:p w14:paraId="3B74FAC5"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3.- PRESTACIÓ PATRIMONIAL DE CARÀCTER PÚBLIC NO TRIBUTARI SOBRE LA PRESTACIÓ DEL SERVEI DE  RECOLLIDA D’ESCOMBRARIES</w:t>
      </w:r>
    </w:p>
    <w:p w14:paraId="11C52C77" w14:textId="77777777" w:rsidR="0067666E" w:rsidRPr="00107AA5" w:rsidRDefault="0067666E" w:rsidP="0067666E">
      <w:pPr>
        <w:pStyle w:val="Default"/>
        <w:spacing w:after="24"/>
        <w:jc w:val="both"/>
        <w:rPr>
          <w:rFonts w:asciiTheme="minorHAnsi" w:hAnsiTheme="minorHAnsi"/>
          <w:sz w:val="20"/>
          <w:szCs w:val="20"/>
        </w:rPr>
      </w:pPr>
    </w:p>
    <w:p w14:paraId="54477CFD" w14:textId="2F886D1C" w:rsidR="00226AE3" w:rsidRPr="00107AA5" w:rsidRDefault="00226AE3" w:rsidP="00226AE3">
      <w:pPr>
        <w:keepNext/>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1</w:t>
      </w:r>
      <w:r w:rsidRPr="00107AA5">
        <w:rPr>
          <w:rFonts w:cs="Arial"/>
          <w:b/>
          <w:spacing w:val="-3"/>
          <w:sz w:val="24"/>
          <w:szCs w:val="24"/>
        </w:rPr>
        <w:t>. Fet imposable</w:t>
      </w:r>
    </w:p>
    <w:p w14:paraId="5592D2BF" w14:textId="77777777" w:rsidR="00226AE3" w:rsidRPr="00107AA5" w:rsidRDefault="00226AE3" w:rsidP="00226AE3">
      <w:pPr>
        <w:autoSpaceDE/>
        <w:autoSpaceDN/>
        <w:rPr>
          <w:rFonts w:cs="Arial"/>
          <w:sz w:val="24"/>
          <w:szCs w:val="24"/>
        </w:rPr>
      </w:pPr>
    </w:p>
    <w:p w14:paraId="7CABC53F"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1.  Constitueix  el  fet  imposable de la taxa la  prestació  del servei   de  recepció  obligatòria  de   recollida   domiciliària d'escombraries i residus sòlids urbans d'habitatges, allotjaments i  locals o establiments on s'hi efectuïn activitats industrials, comercials, professionals, artístiques i de serveis. </w:t>
      </w:r>
    </w:p>
    <w:p w14:paraId="64BAF640"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2.  A aquest efecte,  es consideren escombraries domiciliàries  i residus  sòlids urbans les restes i les deixalles alimentàries  o els  detritus  que  procedeixen de la neteja normal de  locals  o d'habitatges i s'exclouen d'aquest concepte els residus de  tipus industrial,  les runes d'obres, els detritus humans, les matèries i els materials contaminats,  corrosius,  perillosos o </w:t>
      </w:r>
      <w:r w:rsidRPr="00107AA5">
        <w:rPr>
          <w:rFonts w:cs="Arial"/>
          <w:spacing w:val="-3"/>
          <w:sz w:val="24"/>
          <w:szCs w:val="24"/>
        </w:rPr>
        <w:lastRenderedPageBreak/>
        <w:t xml:space="preserve">els que la seva  recollida  o  abocament requereixin  l'adopció  de  mesures especials higièniques, profilàctiques o de seguretat.    </w:t>
      </w:r>
    </w:p>
    <w:p w14:paraId="7385D288"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3. No està subjecte a la taxa la prestació, de caràcter voluntari i a instància de part, dels serveis següents:</w:t>
      </w:r>
    </w:p>
    <w:p w14:paraId="6FEAB113"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 xml:space="preserve"> </w:t>
      </w:r>
      <w:r w:rsidRPr="00107AA5">
        <w:rPr>
          <w:rFonts w:cs="Arial"/>
          <w:spacing w:val="-3"/>
          <w:sz w:val="24"/>
          <w:szCs w:val="24"/>
        </w:rPr>
        <w:tab/>
      </w:r>
      <w:r w:rsidRPr="00107AA5">
        <w:rPr>
          <w:rFonts w:cs="Arial"/>
          <w:spacing w:val="-3"/>
          <w:sz w:val="24"/>
          <w:szCs w:val="24"/>
        </w:rPr>
        <w:tab/>
        <w:t>a) Recollida  d'escombraries  i  residus  no  qualificats   de     domiciliaris   i   els  urbans  d'indústries,   hospitals   i     laboratoris.</w:t>
      </w:r>
    </w:p>
    <w:p w14:paraId="199827E8"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 xml:space="preserve"> </w:t>
      </w:r>
      <w:r w:rsidRPr="00107AA5">
        <w:rPr>
          <w:rFonts w:cs="Arial"/>
          <w:spacing w:val="-3"/>
          <w:sz w:val="24"/>
          <w:szCs w:val="24"/>
        </w:rPr>
        <w:tab/>
      </w:r>
      <w:r w:rsidRPr="00107AA5">
        <w:rPr>
          <w:rFonts w:cs="Arial"/>
          <w:spacing w:val="-3"/>
          <w:sz w:val="24"/>
          <w:szCs w:val="24"/>
        </w:rPr>
        <w:tab/>
        <w:t xml:space="preserve">b) Recollida d'escòries i cendres de calefaccions centrals.  </w:t>
      </w:r>
    </w:p>
    <w:p w14:paraId="7D3FA873" w14:textId="77777777" w:rsidR="00226AE3" w:rsidRPr="00107AA5" w:rsidRDefault="00226AE3" w:rsidP="00226AE3">
      <w:pPr>
        <w:tabs>
          <w:tab w:val="left" w:pos="-720"/>
          <w:tab w:val="left" w:pos="0"/>
          <w:tab w:val="left" w:pos="720"/>
        </w:tabs>
        <w:suppressAutoHyphens/>
        <w:autoSpaceDE/>
        <w:autoSpaceDN/>
        <w:ind w:left="1440" w:hanging="1440"/>
        <w:jc w:val="both"/>
        <w:rPr>
          <w:rFonts w:cs="Arial"/>
          <w:spacing w:val="-3"/>
          <w:sz w:val="24"/>
          <w:szCs w:val="24"/>
        </w:rPr>
      </w:pPr>
      <w:r w:rsidRPr="00107AA5">
        <w:rPr>
          <w:rFonts w:cs="Arial"/>
          <w:spacing w:val="-3"/>
          <w:sz w:val="24"/>
          <w:szCs w:val="24"/>
        </w:rPr>
        <w:tab/>
      </w:r>
      <w:r w:rsidRPr="00107AA5">
        <w:rPr>
          <w:rFonts w:cs="Arial"/>
          <w:spacing w:val="-3"/>
          <w:sz w:val="24"/>
          <w:szCs w:val="24"/>
        </w:rPr>
        <w:tab/>
        <w:t>c) Recollida de runes d'obres.</w:t>
      </w:r>
    </w:p>
    <w:p w14:paraId="0E2E3453" w14:textId="77777777" w:rsidR="00226AE3" w:rsidRPr="00107AA5" w:rsidRDefault="00226AE3" w:rsidP="00226AE3">
      <w:pPr>
        <w:tabs>
          <w:tab w:val="left" w:pos="-720"/>
        </w:tabs>
        <w:suppressAutoHyphens/>
        <w:autoSpaceDE/>
        <w:autoSpaceDN/>
        <w:jc w:val="both"/>
        <w:rPr>
          <w:rFonts w:cs="Arial"/>
          <w:spacing w:val="-3"/>
          <w:sz w:val="24"/>
          <w:szCs w:val="24"/>
        </w:rPr>
      </w:pPr>
    </w:p>
    <w:p w14:paraId="1D9A0109" w14:textId="3AF9C0B0"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2</w:t>
      </w:r>
      <w:r w:rsidRPr="00107AA5">
        <w:rPr>
          <w:rFonts w:cs="Arial"/>
          <w:b/>
          <w:spacing w:val="-3"/>
          <w:sz w:val="24"/>
          <w:szCs w:val="24"/>
        </w:rPr>
        <w:t>. Subjectes passius</w:t>
      </w:r>
    </w:p>
    <w:p w14:paraId="3826888B" w14:textId="77777777" w:rsidR="00226AE3" w:rsidRPr="00107AA5" w:rsidRDefault="00226AE3" w:rsidP="00226AE3">
      <w:pPr>
        <w:autoSpaceDE/>
        <w:autoSpaceDN/>
        <w:rPr>
          <w:rFonts w:cs="Arial"/>
          <w:sz w:val="24"/>
          <w:szCs w:val="24"/>
        </w:rPr>
      </w:pPr>
    </w:p>
    <w:p w14:paraId="395100E8"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1.  Són  subjectes passius contribuents les persones  físiques  o jurídiques  i  les entitats a què es refereix l'article 33 de  la Llei General Tributària,  que ocupin o utilitzin els habitatges i els locals situats en els llocs, places, carrers o vies públiques en  què el servei es realitzi,  bé sigui a títol de propietari  o d'usufructuari,  d'habitant,  d'arrendatari  o,  fins i  tot,  de precari.   </w:t>
      </w:r>
    </w:p>
    <w:p w14:paraId="739C97E6"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Tindrà  la  consideració  de subjecte  passiu  substitut  del contribuent el propietari dels habitatges o locals, el qual podrà repercutir,  si s'escau, les quotes satisfetes sobre els usuaris, que són els beneficiaris del servei.</w:t>
      </w:r>
    </w:p>
    <w:p w14:paraId="597C47AB" w14:textId="77777777" w:rsidR="00226AE3" w:rsidRPr="00107AA5" w:rsidRDefault="00226AE3" w:rsidP="00226AE3">
      <w:pPr>
        <w:tabs>
          <w:tab w:val="left" w:pos="-720"/>
        </w:tabs>
        <w:suppressAutoHyphens/>
        <w:autoSpaceDE/>
        <w:autoSpaceDN/>
        <w:jc w:val="both"/>
        <w:rPr>
          <w:rFonts w:cs="Arial"/>
          <w:spacing w:val="-3"/>
          <w:sz w:val="24"/>
          <w:szCs w:val="24"/>
        </w:rPr>
      </w:pPr>
    </w:p>
    <w:p w14:paraId="0FD6415E" w14:textId="71A6F369"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3</w:t>
      </w:r>
      <w:r w:rsidRPr="00107AA5">
        <w:rPr>
          <w:rFonts w:cs="Arial"/>
          <w:b/>
          <w:spacing w:val="-3"/>
          <w:sz w:val="24"/>
          <w:szCs w:val="24"/>
        </w:rPr>
        <w:t>. Responsables</w:t>
      </w:r>
    </w:p>
    <w:p w14:paraId="29966940" w14:textId="77777777" w:rsidR="00226AE3" w:rsidRPr="00107AA5" w:rsidRDefault="00226AE3" w:rsidP="00226AE3">
      <w:pPr>
        <w:autoSpaceDE/>
        <w:autoSpaceDN/>
        <w:rPr>
          <w:rFonts w:cs="Arial"/>
          <w:sz w:val="24"/>
          <w:szCs w:val="24"/>
        </w:rPr>
      </w:pPr>
    </w:p>
    <w:p w14:paraId="0A507546"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Respondran  solidàriament de les obligacions tributàries  del subjecte  passiu  les  persones físiques i jurídiques  a  què  es refereixen els articles 38.1 i 39 de la Llei General Tributària.</w:t>
      </w:r>
    </w:p>
    <w:p w14:paraId="4BAFBAAC"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Seran  responsables  subsidiaris els  administradors  de  les societats  i  els  síndics,  els interventors  o  liquidadors  de fallides,  concursos,  societats  i entitats en general,  en  els supòsits  i  amb  l'abast que assenyala l'article 40 de  la  Llei General Tributària.</w:t>
      </w:r>
    </w:p>
    <w:p w14:paraId="2F9933D3" w14:textId="77777777" w:rsidR="00226AE3" w:rsidRPr="00107AA5" w:rsidRDefault="00226AE3" w:rsidP="00226AE3">
      <w:pPr>
        <w:tabs>
          <w:tab w:val="left" w:pos="-720"/>
        </w:tabs>
        <w:suppressAutoHyphens/>
        <w:autoSpaceDE/>
        <w:autoSpaceDN/>
        <w:jc w:val="both"/>
        <w:rPr>
          <w:rFonts w:cs="Arial"/>
          <w:spacing w:val="-3"/>
          <w:sz w:val="24"/>
          <w:szCs w:val="24"/>
        </w:rPr>
      </w:pPr>
    </w:p>
    <w:p w14:paraId="2365E93D" w14:textId="663E450B"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4</w:t>
      </w:r>
      <w:r w:rsidRPr="00107AA5">
        <w:rPr>
          <w:rFonts w:cs="Arial"/>
          <w:b/>
          <w:spacing w:val="-3"/>
          <w:sz w:val="24"/>
          <w:szCs w:val="24"/>
        </w:rPr>
        <w:t>. Exempcions i bonificacions.</w:t>
      </w:r>
    </w:p>
    <w:p w14:paraId="17B19CDC" w14:textId="77777777" w:rsidR="00226AE3" w:rsidRPr="00107AA5" w:rsidRDefault="00226AE3" w:rsidP="00226AE3">
      <w:pPr>
        <w:autoSpaceDE/>
        <w:autoSpaceDN/>
        <w:rPr>
          <w:rFonts w:cs="Arial"/>
          <w:sz w:val="24"/>
          <w:szCs w:val="24"/>
        </w:rPr>
      </w:pPr>
    </w:p>
    <w:p w14:paraId="13DB5348" w14:textId="77777777" w:rsidR="00226AE3" w:rsidRPr="00107AA5" w:rsidRDefault="00226AE3" w:rsidP="00226AE3">
      <w:pPr>
        <w:tabs>
          <w:tab w:val="left" w:pos="-720"/>
        </w:tabs>
        <w:suppressAutoHyphens/>
        <w:autoSpaceDE/>
        <w:autoSpaceDN/>
        <w:jc w:val="both"/>
        <w:rPr>
          <w:rFonts w:cs="Arial"/>
          <w:spacing w:val="-3"/>
          <w:sz w:val="24"/>
          <w:szCs w:val="24"/>
        </w:rPr>
      </w:pPr>
      <w:r w:rsidRPr="00107AA5">
        <w:rPr>
          <w:rFonts w:cs="Arial"/>
          <w:spacing w:val="-3"/>
          <w:sz w:val="24"/>
          <w:szCs w:val="24"/>
        </w:rPr>
        <w:t>Gaudiran  d'exempció  subjectiva aquells contribuents  que  hagin estat declarats pobres per precepte legal,  que estiguin inscrits en  el  Padró de Beneficència com a pobres de solemnitat  o  que obtingui uns ingressos anuals inferiors als que corresponguin  al salari mínim interprofessional.</w:t>
      </w:r>
    </w:p>
    <w:p w14:paraId="60169CD6" w14:textId="77777777" w:rsidR="00226AE3" w:rsidRPr="00107AA5" w:rsidRDefault="00226AE3" w:rsidP="00226AE3">
      <w:pPr>
        <w:tabs>
          <w:tab w:val="left" w:pos="-720"/>
        </w:tabs>
        <w:suppressAutoHyphens/>
        <w:autoSpaceDE/>
        <w:autoSpaceDN/>
        <w:jc w:val="both"/>
        <w:rPr>
          <w:rFonts w:cs="Arial"/>
          <w:spacing w:val="-3"/>
          <w:sz w:val="24"/>
          <w:szCs w:val="24"/>
        </w:rPr>
      </w:pPr>
    </w:p>
    <w:p w14:paraId="5E8BB9F9" w14:textId="54B3AE00" w:rsidR="00226AE3" w:rsidRPr="00107AA5" w:rsidRDefault="00226AE3" w:rsidP="00226AE3">
      <w:pPr>
        <w:keepNext/>
        <w:tabs>
          <w:tab w:val="left" w:pos="-720"/>
        </w:tabs>
        <w:suppressAutoHyphens/>
        <w:autoSpaceDE/>
        <w:autoSpaceDN/>
        <w:jc w:val="both"/>
        <w:outlineLvl w:val="1"/>
        <w:rPr>
          <w:rFonts w:cs="Arial"/>
          <w:b/>
          <w:spacing w:val="-3"/>
          <w:sz w:val="24"/>
          <w:szCs w:val="24"/>
        </w:rPr>
      </w:pPr>
      <w:bookmarkStart w:id="0" w:name="_Hlk26437886"/>
      <w:r w:rsidRPr="00107AA5">
        <w:rPr>
          <w:rFonts w:cs="Arial"/>
          <w:b/>
          <w:spacing w:val="-3"/>
          <w:sz w:val="24"/>
          <w:szCs w:val="24"/>
        </w:rPr>
        <w:t xml:space="preserve">Article </w:t>
      </w:r>
      <w:r w:rsidR="00C26CE9" w:rsidRPr="00107AA5">
        <w:rPr>
          <w:rFonts w:cs="Arial"/>
          <w:b/>
          <w:spacing w:val="-3"/>
          <w:sz w:val="24"/>
          <w:szCs w:val="24"/>
        </w:rPr>
        <w:t>5</w:t>
      </w:r>
      <w:r w:rsidRPr="00107AA5">
        <w:rPr>
          <w:rFonts w:cs="Arial"/>
          <w:b/>
          <w:spacing w:val="-3"/>
          <w:sz w:val="24"/>
          <w:szCs w:val="24"/>
        </w:rPr>
        <w:t>. Quota tributària</w:t>
      </w:r>
    </w:p>
    <w:p w14:paraId="316A6571" w14:textId="77777777" w:rsidR="00226AE3" w:rsidRPr="00107AA5" w:rsidRDefault="00226AE3" w:rsidP="00226AE3">
      <w:pPr>
        <w:tabs>
          <w:tab w:val="left" w:pos="-720"/>
          <w:tab w:val="left" w:pos="0"/>
        </w:tabs>
        <w:suppressAutoHyphens/>
        <w:autoSpaceDE/>
        <w:autoSpaceDN/>
        <w:ind w:left="708"/>
        <w:jc w:val="both"/>
        <w:rPr>
          <w:rFonts w:cs="Arial"/>
          <w:spacing w:val="-3"/>
          <w:sz w:val="24"/>
          <w:szCs w:val="24"/>
        </w:rPr>
      </w:pPr>
    </w:p>
    <w:p w14:paraId="59C26DAD" w14:textId="77777777" w:rsidR="00226AE3" w:rsidRPr="00107AA5" w:rsidRDefault="00226AE3" w:rsidP="00226AE3">
      <w:pPr>
        <w:numPr>
          <w:ilvl w:val="0"/>
          <w:numId w:val="5"/>
        </w:numPr>
        <w:tabs>
          <w:tab w:val="left" w:pos="-720"/>
          <w:tab w:val="left" w:pos="0"/>
        </w:tabs>
        <w:suppressAutoHyphens/>
        <w:autoSpaceDE/>
        <w:autoSpaceDN/>
        <w:jc w:val="both"/>
        <w:rPr>
          <w:rFonts w:cs="Arial"/>
          <w:spacing w:val="-3"/>
          <w:sz w:val="24"/>
          <w:szCs w:val="24"/>
        </w:rPr>
      </w:pPr>
      <w:r w:rsidRPr="00107AA5">
        <w:rPr>
          <w:rFonts w:cs="Arial"/>
          <w:spacing w:val="-3"/>
          <w:sz w:val="24"/>
          <w:szCs w:val="24"/>
        </w:rPr>
        <w:t>La quota tributària consistirà en una quantitat fixa, per unitat de local, que es determinarà en funció de la naturalesa i el destí dels immobles.</w:t>
      </w:r>
    </w:p>
    <w:p w14:paraId="12F66695" w14:textId="77777777" w:rsidR="00226AE3" w:rsidRPr="00107AA5" w:rsidRDefault="00226AE3" w:rsidP="00226AE3">
      <w:pPr>
        <w:tabs>
          <w:tab w:val="left" w:pos="-720"/>
          <w:tab w:val="left" w:pos="0"/>
        </w:tabs>
        <w:suppressAutoHyphens/>
        <w:autoSpaceDE/>
        <w:autoSpaceDN/>
        <w:ind w:left="1068"/>
        <w:jc w:val="both"/>
        <w:rPr>
          <w:rFonts w:cs="Arial"/>
          <w:spacing w:val="-3"/>
          <w:sz w:val="24"/>
          <w:szCs w:val="24"/>
        </w:rPr>
      </w:pPr>
    </w:p>
    <w:p w14:paraId="11CA28B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r>
      <w:smartTag w:uri="urn:schemas-microsoft-com:office:smarttags" w:element="metricconverter">
        <w:smartTagPr>
          <w:attr w:name="ProductID" w:val="2. A"/>
        </w:smartTagPr>
        <w:r w:rsidRPr="00107AA5">
          <w:rPr>
            <w:rFonts w:cs="Arial"/>
            <w:spacing w:val="-3"/>
            <w:sz w:val="24"/>
            <w:szCs w:val="24"/>
          </w:rPr>
          <w:t>2. A</w:t>
        </w:r>
      </w:smartTag>
      <w:r w:rsidRPr="00107AA5">
        <w:rPr>
          <w:rFonts w:cs="Arial"/>
          <w:spacing w:val="-3"/>
          <w:sz w:val="24"/>
          <w:szCs w:val="24"/>
        </w:rPr>
        <w:t xml:space="preserve"> aquest efecte s’aplicarà la tarifa següent:</w:t>
      </w:r>
    </w:p>
    <w:p w14:paraId="1388AC01"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p>
    <w:p w14:paraId="7D3B6CB0" w14:textId="6C54431D"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1.Habitatges Convivència familiar i immobles no afectes a activitats</w:t>
      </w:r>
      <w:r w:rsidRPr="00107AA5">
        <w:rPr>
          <w:rFonts w:cs="Arial"/>
          <w:spacing w:val="-3"/>
          <w:sz w:val="24"/>
          <w:szCs w:val="24"/>
        </w:rPr>
        <w:tab/>
      </w:r>
      <w:r w:rsidRPr="00107AA5">
        <w:rPr>
          <w:rFonts w:cs="Arial"/>
          <w:spacing w:val="-3"/>
          <w:sz w:val="24"/>
          <w:szCs w:val="24"/>
        </w:rPr>
        <w:tab/>
        <w:t>2</w:t>
      </w:r>
      <w:r w:rsidR="004D1C25" w:rsidRPr="00107AA5">
        <w:rPr>
          <w:rFonts w:cs="Arial"/>
          <w:spacing w:val="-3"/>
          <w:sz w:val="24"/>
          <w:szCs w:val="24"/>
        </w:rPr>
        <w:t>5,37</w:t>
      </w:r>
      <w:r w:rsidRPr="00107AA5">
        <w:rPr>
          <w:rFonts w:cs="Arial"/>
          <w:spacing w:val="-3"/>
          <w:sz w:val="24"/>
          <w:szCs w:val="24"/>
        </w:rPr>
        <w:t xml:space="preserve"> €</w:t>
      </w:r>
    </w:p>
    <w:p w14:paraId="6BC5A355"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2.Allotjaments Convivència col·lectiva no familiar</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107AA5" w14:paraId="5F98C587" w14:textId="77777777" w:rsidTr="003C20CB">
        <w:tc>
          <w:tcPr>
            <w:tcW w:w="3544" w:type="dxa"/>
            <w:shd w:val="clear" w:color="auto" w:fill="auto"/>
          </w:tcPr>
          <w:p w14:paraId="1817D66A" w14:textId="77777777" w:rsidR="00226AE3" w:rsidRPr="00107AA5" w:rsidRDefault="00226AE3" w:rsidP="00226AE3">
            <w:pPr>
              <w:suppressAutoHyphens/>
              <w:autoSpaceDE/>
              <w:autoSpaceDN/>
              <w:rPr>
                <w:rFonts w:cs="Arial"/>
                <w:spacing w:val="-3"/>
                <w:sz w:val="24"/>
                <w:szCs w:val="24"/>
              </w:rPr>
            </w:pPr>
            <w:r w:rsidRPr="00107AA5">
              <w:rPr>
                <w:rFonts w:cs="Arial"/>
                <w:spacing w:val="-3"/>
                <w:sz w:val="24"/>
                <w:szCs w:val="24"/>
              </w:rPr>
              <w:t>2.1 &lt;50 hostes</w:t>
            </w:r>
          </w:p>
        </w:tc>
        <w:tc>
          <w:tcPr>
            <w:tcW w:w="2234" w:type="dxa"/>
            <w:shd w:val="clear" w:color="auto" w:fill="auto"/>
          </w:tcPr>
          <w:p w14:paraId="65894E96" w14:textId="6F6995CF" w:rsidR="00226AE3" w:rsidRPr="00107AA5" w:rsidRDefault="00226AE3" w:rsidP="004D1C25">
            <w:pPr>
              <w:suppressAutoHyphens/>
              <w:autoSpaceDE/>
              <w:autoSpaceDN/>
              <w:jc w:val="right"/>
              <w:rPr>
                <w:rFonts w:cs="Arial"/>
                <w:spacing w:val="-3"/>
                <w:sz w:val="24"/>
                <w:szCs w:val="24"/>
              </w:rPr>
            </w:pPr>
            <w:r w:rsidRPr="00107AA5">
              <w:rPr>
                <w:rFonts w:cs="Arial"/>
                <w:spacing w:val="-3"/>
                <w:sz w:val="24"/>
                <w:szCs w:val="24"/>
              </w:rPr>
              <w:t>7</w:t>
            </w:r>
            <w:r w:rsidR="004D1C25" w:rsidRPr="00107AA5">
              <w:rPr>
                <w:rFonts w:cs="Arial"/>
                <w:spacing w:val="-3"/>
                <w:sz w:val="24"/>
                <w:szCs w:val="24"/>
              </w:rPr>
              <w:t>9,56</w:t>
            </w:r>
            <w:r w:rsidRPr="00107AA5">
              <w:rPr>
                <w:rFonts w:cs="Arial"/>
                <w:spacing w:val="-3"/>
                <w:sz w:val="24"/>
                <w:szCs w:val="24"/>
              </w:rPr>
              <w:t xml:space="preserve"> €</w:t>
            </w:r>
          </w:p>
        </w:tc>
      </w:tr>
      <w:tr w:rsidR="00226AE3" w:rsidRPr="00107AA5" w14:paraId="067FB0DF" w14:textId="77777777" w:rsidTr="003C20CB">
        <w:tc>
          <w:tcPr>
            <w:tcW w:w="3544" w:type="dxa"/>
            <w:shd w:val="clear" w:color="auto" w:fill="auto"/>
          </w:tcPr>
          <w:p w14:paraId="02DEC19C"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 xml:space="preserve">2.2 de </w:t>
            </w:r>
            <w:smartTag w:uri="urn:schemas-microsoft-com:office:smarttags" w:element="metricconverter">
              <w:smartTagPr>
                <w:attr w:name="ProductID" w:val="50 a"/>
              </w:smartTagPr>
              <w:r w:rsidRPr="00107AA5">
                <w:rPr>
                  <w:rFonts w:cs="Arial"/>
                  <w:spacing w:val="-3"/>
                  <w:sz w:val="24"/>
                  <w:szCs w:val="24"/>
                </w:rPr>
                <w:t>50 a</w:t>
              </w:r>
            </w:smartTag>
            <w:r w:rsidRPr="00107AA5">
              <w:rPr>
                <w:rFonts w:cs="Arial"/>
                <w:spacing w:val="-3"/>
                <w:sz w:val="24"/>
                <w:szCs w:val="24"/>
              </w:rPr>
              <w:t xml:space="preserve"> 100 hostes</w:t>
            </w:r>
          </w:p>
        </w:tc>
        <w:tc>
          <w:tcPr>
            <w:tcW w:w="2234" w:type="dxa"/>
            <w:shd w:val="clear" w:color="auto" w:fill="auto"/>
          </w:tcPr>
          <w:p w14:paraId="36B630EC" w14:textId="177FFBCE" w:rsidR="00226AE3" w:rsidRPr="00107AA5" w:rsidRDefault="00226AE3" w:rsidP="004D1C25">
            <w:pPr>
              <w:suppressAutoHyphens/>
              <w:autoSpaceDE/>
              <w:autoSpaceDN/>
              <w:jc w:val="right"/>
              <w:rPr>
                <w:rFonts w:cs="Arial"/>
                <w:spacing w:val="-3"/>
                <w:sz w:val="24"/>
                <w:szCs w:val="24"/>
              </w:rPr>
            </w:pPr>
            <w:r w:rsidRPr="00107AA5">
              <w:rPr>
                <w:rFonts w:cs="Arial"/>
                <w:spacing w:val="-3"/>
                <w:sz w:val="24"/>
                <w:szCs w:val="24"/>
              </w:rPr>
              <w:t>2</w:t>
            </w:r>
            <w:r w:rsidR="004D1C25" w:rsidRPr="00107AA5">
              <w:rPr>
                <w:rFonts w:cs="Arial"/>
                <w:spacing w:val="-3"/>
                <w:sz w:val="24"/>
                <w:szCs w:val="24"/>
              </w:rPr>
              <w:t>69,79</w:t>
            </w:r>
            <w:r w:rsidRPr="00107AA5">
              <w:rPr>
                <w:rFonts w:cs="Arial"/>
                <w:spacing w:val="-3"/>
                <w:sz w:val="24"/>
                <w:szCs w:val="24"/>
              </w:rPr>
              <w:t xml:space="preserve"> €</w:t>
            </w:r>
          </w:p>
        </w:tc>
      </w:tr>
      <w:tr w:rsidR="00226AE3" w:rsidRPr="00107AA5" w14:paraId="0B272F0D" w14:textId="77777777" w:rsidTr="003C20CB">
        <w:tc>
          <w:tcPr>
            <w:tcW w:w="3544" w:type="dxa"/>
            <w:shd w:val="clear" w:color="auto" w:fill="auto"/>
          </w:tcPr>
          <w:p w14:paraId="6BB10B0A"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2.3 &gt;100 hostes</w:t>
            </w:r>
          </w:p>
        </w:tc>
        <w:tc>
          <w:tcPr>
            <w:tcW w:w="2234" w:type="dxa"/>
            <w:shd w:val="clear" w:color="auto" w:fill="auto"/>
          </w:tcPr>
          <w:p w14:paraId="02016909" w14:textId="31987FCF" w:rsidR="00226AE3" w:rsidRPr="00107AA5" w:rsidRDefault="00226AE3" w:rsidP="004D1C25">
            <w:pPr>
              <w:suppressAutoHyphens/>
              <w:autoSpaceDE/>
              <w:autoSpaceDN/>
              <w:jc w:val="right"/>
              <w:rPr>
                <w:rFonts w:cs="Arial"/>
                <w:spacing w:val="-3"/>
                <w:sz w:val="24"/>
                <w:szCs w:val="24"/>
              </w:rPr>
            </w:pPr>
            <w:r w:rsidRPr="00107AA5">
              <w:rPr>
                <w:rFonts w:cs="Arial"/>
                <w:spacing w:val="-3"/>
                <w:sz w:val="24"/>
                <w:szCs w:val="24"/>
              </w:rPr>
              <w:t>2</w:t>
            </w:r>
            <w:r w:rsidR="004D1C25" w:rsidRPr="00107AA5">
              <w:rPr>
                <w:rFonts w:cs="Arial"/>
                <w:spacing w:val="-3"/>
                <w:sz w:val="24"/>
                <w:szCs w:val="24"/>
              </w:rPr>
              <w:t>857,16</w:t>
            </w:r>
            <w:r w:rsidRPr="00107AA5">
              <w:rPr>
                <w:rFonts w:cs="Arial"/>
                <w:spacing w:val="-3"/>
                <w:sz w:val="24"/>
                <w:szCs w:val="24"/>
              </w:rPr>
              <w:t xml:space="preserve"> €</w:t>
            </w:r>
          </w:p>
        </w:tc>
      </w:tr>
    </w:tbl>
    <w:p w14:paraId="7944C2B7"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lastRenderedPageBreak/>
        <w:t xml:space="preserve">3.- Establiments comercials Productes alimentaris, </w:t>
      </w:r>
    </w:p>
    <w:p w14:paraId="5DEED1C4"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 xml:space="preserve">begudes i drogueria, fruites, verdures, carns, peix, </w:t>
      </w:r>
    </w:p>
    <w:p w14:paraId="2DF24178"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menjar preparat i pastisseries</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34"/>
      </w:tblGrid>
      <w:tr w:rsidR="00226AE3" w:rsidRPr="00107AA5" w14:paraId="7FCC3C06" w14:textId="77777777" w:rsidTr="003C20CB">
        <w:tc>
          <w:tcPr>
            <w:tcW w:w="3544" w:type="dxa"/>
            <w:shd w:val="clear" w:color="auto" w:fill="auto"/>
          </w:tcPr>
          <w:p w14:paraId="41C65656"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3.1 &lt;</w:t>
            </w:r>
            <w:smartTag w:uri="urn:schemas-microsoft-com:office:smarttags" w:element="metricconverter">
              <w:smartTagPr>
                <w:attr w:name="ProductID" w:val="150 m2"/>
              </w:smartTagPr>
              <w:r w:rsidRPr="00107AA5">
                <w:rPr>
                  <w:rFonts w:cs="Arial"/>
                  <w:spacing w:val="-3"/>
                  <w:sz w:val="24"/>
                  <w:szCs w:val="24"/>
                </w:rPr>
                <w:t>150 m2</w:t>
              </w:r>
            </w:smartTag>
          </w:p>
        </w:tc>
        <w:tc>
          <w:tcPr>
            <w:tcW w:w="2234" w:type="dxa"/>
            <w:shd w:val="clear" w:color="auto" w:fill="auto"/>
          </w:tcPr>
          <w:p w14:paraId="70EAEE7E" w14:textId="48B3FDD4" w:rsidR="00226AE3" w:rsidRPr="00107AA5" w:rsidRDefault="004D1C25" w:rsidP="004D1C25">
            <w:pPr>
              <w:suppressAutoHyphens/>
              <w:autoSpaceDE/>
              <w:autoSpaceDN/>
              <w:jc w:val="right"/>
              <w:rPr>
                <w:rFonts w:cs="Arial"/>
                <w:spacing w:val="-3"/>
                <w:sz w:val="24"/>
                <w:szCs w:val="24"/>
              </w:rPr>
            </w:pPr>
            <w:r w:rsidRPr="00107AA5">
              <w:rPr>
                <w:rFonts w:cs="Arial"/>
                <w:spacing w:val="-3"/>
                <w:sz w:val="24"/>
                <w:szCs w:val="24"/>
              </w:rPr>
              <w:t>50,71</w:t>
            </w:r>
            <w:r w:rsidR="00226AE3" w:rsidRPr="00107AA5">
              <w:rPr>
                <w:rFonts w:cs="Arial"/>
                <w:spacing w:val="-3"/>
                <w:sz w:val="24"/>
                <w:szCs w:val="24"/>
              </w:rPr>
              <w:t xml:space="preserve"> €</w:t>
            </w:r>
          </w:p>
        </w:tc>
      </w:tr>
      <w:tr w:rsidR="00226AE3" w:rsidRPr="00107AA5" w14:paraId="43531B81" w14:textId="77777777" w:rsidTr="003C20CB">
        <w:tc>
          <w:tcPr>
            <w:tcW w:w="3544" w:type="dxa"/>
            <w:shd w:val="clear" w:color="auto" w:fill="auto"/>
          </w:tcPr>
          <w:p w14:paraId="5927B3E1"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3.2-&gt;</w:t>
            </w:r>
            <w:smartTag w:uri="urn:schemas-microsoft-com:office:smarttags" w:element="metricconverter">
              <w:smartTagPr>
                <w:attr w:name="ProductID" w:val="150 m2"/>
              </w:smartTagPr>
              <w:r w:rsidRPr="00107AA5">
                <w:rPr>
                  <w:rFonts w:cs="Arial"/>
                  <w:spacing w:val="-3"/>
                  <w:sz w:val="24"/>
                  <w:szCs w:val="24"/>
                </w:rPr>
                <w:t>150 m2</w:t>
              </w:r>
            </w:smartTag>
          </w:p>
        </w:tc>
        <w:tc>
          <w:tcPr>
            <w:tcW w:w="2234" w:type="dxa"/>
            <w:shd w:val="clear" w:color="auto" w:fill="auto"/>
          </w:tcPr>
          <w:p w14:paraId="632CA8C3" w14:textId="690EB3AF" w:rsidR="00226AE3" w:rsidRPr="00107AA5" w:rsidRDefault="00226AE3" w:rsidP="004D1C25">
            <w:pPr>
              <w:suppressAutoHyphens/>
              <w:autoSpaceDE/>
              <w:autoSpaceDN/>
              <w:jc w:val="right"/>
              <w:rPr>
                <w:rFonts w:cs="Arial"/>
                <w:spacing w:val="-3"/>
                <w:sz w:val="24"/>
                <w:szCs w:val="24"/>
              </w:rPr>
            </w:pPr>
            <w:r w:rsidRPr="00107AA5">
              <w:rPr>
                <w:rFonts w:cs="Arial"/>
                <w:spacing w:val="-3"/>
                <w:sz w:val="24"/>
                <w:szCs w:val="24"/>
              </w:rPr>
              <w:t>3</w:t>
            </w:r>
            <w:r w:rsidR="004D1C25" w:rsidRPr="00107AA5">
              <w:rPr>
                <w:rFonts w:cs="Arial"/>
                <w:spacing w:val="-3"/>
                <w:sz w:val="24"/>
                <w:szCs w:val="24"/>
              </w:rPr>
              <w:t>80,49</w:t>
            </w:r>
            <w:r w:rsidRPr="00107AA5">
              <w:rPr>
                <w:rFonts w:cs="Arial"/>
                <w:spacing w:val="-3"/>
                <w:sz w:val="24"/>
                <w:szCs w:val="24"/>
              </w:rPr>
              <w:t xml:space="preserve"> €</w:t>
            </w:r>
          </w:p>
        </w:tc>
      </w:tr>
    </w:tbl>
    <w:p w14:paraId="6652F575" w14:textId="4C60C86F"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 xml:space="preserve">4.- Establiments comercials, professionals i altres </w:t>
      </w:r>
      <w:r w:rsidRPr="00107AA5">
        <w:rPr>
          <w:rFonts w:cs="Arial"/>
          <w:spacing w:val="-3"/>
          <w:sz w:val="24"/>
          <w:szCs w:val="24"/>
        </w:rPr>
        <w:tab/>
      </w:r>
      <w:r w:rsidR="004D1C25" w:rsidRPr="00107AA5">
        <w:rPr>
          <w:rFonts w:cs="Arial"/>
          <w:spacing w:val="-3"/>
          <w:sz w:val="24"/>
          <w:szCs w:val="24"/>
        </w:rPr>
        <w:t>50,71</w:t>
      </w:r>
      <w:r w:rsidRPr="00107AA5">
        <w:rPr>
          <w:rFonts w:cs="Arial"/>
          <w:spacing w:val="-3"/>
          <w:sz w:val="24"/>
          <w:szCs w:val="24"/>
        </w:rPr>
        <w:t xml:space="preserve"> €</w:t>
      </w:r>
    </w:p>
    <w:p w14:paraId="179F824B"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r w:rsidRPr="00107AA5">
        <w:rPr>
          <w:rFonts w:cs="Arial"/>
          <w:spacing w:val="-3"/>
          <w:sz w:val="24"/>
          <w:szCs w:val="24"/>
        </w:rPr>
        <w:t>5.- Hosteleria</w:t>
      </w:r>
    </w:p>
    <w:p w14:paraId="5D56233A" w14:textId="77777777" w:rsidR="00226AE3" w:rsidRPr="00107AA5" w:rsidRDefault="00226AE3" w:rsidP="00226AE3">
      <w:pPr>
        <w:tabs>
          <w:tab w:val="left" w:pos="-720"/>
          <w:tab w:val="left" w:pos="0"/>
        </w:tabs>
        <w:suppressAutoHyphens/>
        <w:autoSpaceDE/>
        <w:autoSpaceDN/>
        <w:ind w:left="2844" w:hanging="720"/>
        <w:jc w:val="both"/>
        <w:rPr>
          <w:rFonts w:cs="Arial"/>
          <w:spacing w:val="-3"/>
          <w:sz w:val="24"/>
          <w:szCs w:val="24"/>
        </w:rPr>
      </w:pPr>
      <w:r w:rsidRPr="00107AA5">
        <w:rPr>
          <w:rFonts w:cs="Arial"/>
          <w:spacing w:val="-3"/>
          <w:sz w:val="24"/>
          <w:szCs w:val="24"/>
        </w:rPr>
        <w:t>5.1- Restaurants i Bars restaurants</w:t>
      </w:r>
    </w:p>
    <w:tbl>
      <w:tblPr>
        <w:tblW w:w="0" w:type="auto"/>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2265"/>
      </w:tblGrid>
      <w:tr w:rsidR="00226AE3" w:rsidRPr="00107AA5" w14:paraId="12E844F1" w14:textId="77777777" w:rsidTr="003C20CB">
        <w:tc>
          <w:tcPr>
            <w:tcW w:w="3087" w:type="dxa"/>
            <w:shd w:val="clear" w:color="auto" w:fill="auto"/>
          </w:tcPr>
          <w:p w14:paraId="4C9259D0"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5.1.1 &lt;</w:t>
            </w:r>
            <w:smartTag w:uri="urn:schemas-microsoft-com:office:smarttags" w:element="metricconverter">
              <w:smartTagPr>
                <w:attr w:name="ProductID" w:val="50 m2"/>
              </w:smartTagPr>
              <w:r w:rsidRPr="00107AA5">
                <w:rPr>
                  <w:rFonts w:cs="Arial"/>
                  <w:spacing w:val="-3"/>
                  <w:sz w:val="24"/>
                  <w:szCs w:val="24"/>
                </w:rPr>
                <w:t>50 m2</w:t>
              </w:r>
            </w:smartTag>
          </w:p>
        </w:tc>
        <w:tc>
          <w:tcPr>
            <w:tcW w:w="2265" w:type="dxa"/>
            <w:shd w:val="clear" w:color="auto" w:fill="auto"/>
          </w:tcPr>
          <w:p w14:paraId="258C5010" w14:textId="2E6DA72B" w:rsidR="00226AE3" w:rsidRPr="00107AA5" w:rsidRDefault="004D1C25" w:rsidP="004D1C25">
            <w:pPr>
              <w:suppressAutoHyphens/>
              <w:autoSpaceDE/>
              <w:autoSpaceDN/>
              <w:jc w:val="right"/>
              <w:rPr>
                <w:rFonts w:cs="Arial"/>
                <w:spacing w:val="-3"/>
                <w:sz w:val="24"/>
                <w:szCs w:val="24"/>
              </w:rPr>
            </w:pPr>
            <w:r w:rsidRPr="00107AA5">
              <w:rPr>
                <w:rFonts w:cs="Arial"/>
                <w:spacing w:val="-3"/>
                <w:sz w:val="24"/>
                <w:szCs w:val="24"/>
              </w:rPr>
              <w:t>63,42</w:t>
            </w:r>
            <w:r w:rsidR="00226AE3" w:rsidRPr="00107AA5">
              <w:rPr>
                <w:rFonts w:cs="Arial"/>
                <w:spacing w:val="-3"/>
                <w:sz w:val="24"/>
                <w:szCs w:val="24"/>
              </w:rPr>
              <w:t xml:space="preserve"> € </w:t>
            </w:r>
          </w:p>
        </w:tc>
      </w:tr>
      <w:tr w:rsidR="00226AE3" w:rsidRPr="00107AA5" w14:paraId="55F57504" w14:textId="77777777" w:rsidTr="003C20CB">
        <w:tc>
          <w:tcPr>
            <w:tcW w:w="3087" w:type="dxa"/>
            <w:shd w:val="clear" w:color="auto" w:fill="auto"/>
          </w:tcPr>
          <w:p w14:paraId="73A97DD5" w14:textId="77777777" w:rsidR="00226AE3" w:rsidRPr="00107AA5" w:rsidRDefault="00226AE3" w:rsidP="00226AE3">
            <w:pPr>
              <w:suppressAutoHyphens/>
              <w:autoSpaceDE/>
              <w:autoSpaceDN/>
              <w:jc w:val="both"/>
              <w:rPr>
                <w:rFonts w:cs="Arial"/>
                <w:spacing w:val="-3"/>
                <w:sz w:val="24"/>
                <w:szCs w:val="24"/>
              </w:rPr>
            </w:pPr>
            <w:r w:rsidRPr="00107AA5">
              <w:rPr>
                <w:rFonts w:cs="Arial"/>
                <w:spacing w:val="-3"/>
                <w:sz w:val="24"/>
                <w:szCs w:val="24"/>
              </w:rPr>
              <w:t xml:space="preserve">5.1.2 de </w:t>
            </w:r>
            <w:smartTag w:uri="urn:schemas-microsoft-com:office:smarttags" w:element="metricconverter">
              <w:smartTagPr>
                <w:attr w:name="ProductID" w:val="50 a"/>
              </w:smartTagPr>
              <w:r w:rsidRPr="00107AA5">
                <w:rPr>
                  <w:rFonts w:cs="Arial"/>
                  <w:spacing w:val="-3"/>
                  <w:sz w:val="24"/>
                  <w:szCs w:val="24"/>
                </w:rPr>
                <w:t>50 a</w:t>
              </w:r>
            </w:smartTag>
            <w:r w:rsidRPr="00107AA5">
              <w:rPr>
                <w:rFonts w:cs="Arial"/>
                <w:spacing w:val="-3"/>
                <w:sz w:val="24"/>
                <w:szCs w:val="24"/>
              </w:rPr>
              <w:t xml:space="preserve"> </w:t>
            </w:r>
            <w:smartTag w:uri="urn:schemas-microsoft-com:office:smarttags" w:element="metricconverter">
              <w:smartTagPr>
                <w:attr w:name="ProductID" w:val="150 m2"/>
              </w:smartTagPr>
              <w:r w:rsidRPr="00107AA5">
                <w:rPr>
                  <w:rFonts w:cs="Arial"/>
                  <w:spacing w:val="-3"/>
                  <w:sz w:val="24"/>
                  <w:szCs w:val="24"/>
                </w:rPr>
                <w:t>150 m2</w:t>
              </w:r>
            </w:smartTag>
          </w:p>
        </w:tc>
        <w:tc>
          <w:tcPr>
            <w:tcW w:w="2265" w:type="dxa"/>
            <w:shd w:val="clear" w:color="auto" w:fill="auto"/>
          </w:tcPr>
          <w:p w14:paraId="484D3BA1" w14:textId="43E1FF3E" w:rsidR="00226AE3" w:rsidRPr="00107AA5" w:rsidRDefault="004D1C25" w:rsidP="004D1C25">
            <w:pPr>
              <w:suppressAutoHyphens/>
              <w:autoSpaceDE/>
              <w:autoSpaceDN/>
              <w:jc w:val="right"/>
              <w:rPr>
                <w:rFonts w:cs="Arial"/>
                <w:spacing w:val="-3"/>
                <w:sz w:val="24"/>
                <w:szCs w:val="24"/>
              </w:rPr>
            </w:pPr>
            <w:r w:rsidRPr="00107AA5">
              <w:rPr>
                <w:rFonts w:cs="Arial"/>
                <w:spacing w:val="-3"/>
                <w:sz w:val="24"/>
                <w:szCs w:val="24"/>
              </w:rPr>
              <w:t>95,69</w:t>
            </w:r>
            <w:r w:rsidR="00226AE3" w:rsidRPr="00107AA5">
              <w:rPr>
                <w:rFonts w:cs="Arial"/>
                <w:spacing w:val="-3"/>
                <w:sz w:val="24"/>
                <w:szCs w:val="24"/>
              </w:rPr>
              <w:t xml:space="preserve"> €</w:t>
            </w:r>
          </w:p>
        </w:tc>
      </w:tr>
      <w:tr w:rsidR="00226AE3" w:rsidRPr="00107AA5" w14:paraId="00FEC9E0" w14:textId="77777777" w:rsidTr="003C20CB">
        <w:tc>
          <w:tcPr>
            <w:tcW w:w="3087" w:type="dxa"/>
            <w:shd w:val="clear" w:color="auto" w:fill="auto"/>
          </w:tcPr>
          <w:p w14:paraId="4496F903" w14:textId="77777777" w:rsidR="00226AE3" w:rsidRPr="00107AA5" w:rsidRDefault="00226AE3" w:rsidP="00226AE3">
            <w:pPr>
              <w:suppressAutoHyphens/>
              <w:autoSpaceDE/>
              <w:autoSpaceDN/>
              <w:rPr>
                <w:rFonts w:cs="Arial"/>
                <w:spacing w:val="-3"/>
                <w:sz w:val="24"/>
                <w:szCs w:val="24"/>
              </w:rPr>
            </w:pPr>
            <w:r w:rsidRPr="00107AA5">
              <w:rPr>
                <w:rFonts w:cs="Arial"/>
                <w:spacing w:val="-3"/>
                <w:sz w:val="24"/>
                <w:szCs w:val="24"/>
              </w:rPr>
              <w:t>5.1.3 &gt;</w:t>
            </w:r>
            <w:smartTag w:uri="urn:schemas-microsoft-com:office:smarttags" w:element="metricconverter">
              <w:smartTagPr>
                <w:attr w:name="ProductID" w:val="150 m2"/>
              </w:smartTagPr>
              <w:r w:rsidRPr="00107AA5">
                <w:rPr>
                  <w:rFonts w:cs="Arial"/>
                  <w:spacing w:val="-3"/>
                  <w:sz w:val="24"/>
                  <w:szCs w:val="24"/>
                </w:rPr>
                <w:t>150 m2</w:t>
              </w:r>
            </w:smartTag>
          </w:p>
        </w:tc>
        <w:tc>
          <w:tcPr>
            <w:tcW w:w="2265" w:type="dxa"/>
            <w:shd w:val="clear" w:color="auto" w:fill="auto"/>
          </w:tcPr>
          <w:p w14:paraId="6EDBCAC5" w14:textId="5B46439C" w:rsidR="00226AE3" w:rsidRPr="00107AA5" w:rsidRDefault="00226AE3" w:rsidP="004D1C25">
            <w:pPr>
              <w:suppressAutoHyphens/>
              <w:autoSpaceDE/>
              <w:autoSpaceDN/>
              <w:jc w:val="right"/>
              <w:rPr>
                <w:rFonts w:cs="Arial"/>
                <w:spacing w:val="-3"/>
                <w:sz w:val="24"/>
                <w:szCs w:val="24"/>
              </w:rPr>
            </w:pPr>
            <w:r w:rsidRPr="00107AA5">
              <w:rPr>
                <w:rFonts w:cs="Arial"/>
                <w:spacing w:val="-3"/>
                <w:sz w:val="24"/>
                <w:szCs w:val="24"/>
              </w:rPr>
              <w:t>1</w:t>
            </w:r>
            <w:r w:rsidR="004D1C25" w:rsidRPr="00107AA5">
              <w:rPr>
                <w:rFonts w:cs="Arial"/>
                <w:spacing w:val="-3"/>
                <w:sz w:val="24"/>
                <w:szCs w:val="24"/>
              </w:rPr>
              <w:t>42,97</w:t>
            </w:r>
            <w:r w:rsidRPr="00107AA5">
              <w:rPr>
                <w:rFonts w:cs="Arial"/>
                <w:spacing w:val="-3"/>
                <w:sz w:val="24"/>
                <w:szCs w:val="24"/>
              </w:rPr>
              <w:t xml:space="preserve"> €</w:t>
            </w:r>
          </w:p>
        </w:tc>
      </w:tr>
    </w:tbl>
    <w:p w14:paraId="499355D7" w14:textId="77777777" w:rsidR="00226AE3" w:rsidRPr="00107AA5" w:rsidRDefault="00226AE3" w:rsidP="00226AE3">
      <w:pPr>
        <w:tabs>
          <w:tab w:val="left" w:pos="-720"/>
          <w:tab w:val="left" w:pos="0"/>
        </w:tabs>
        <w:suppressAutoHyphens/>
        <w:autoSpaceDE/>
        <w:autoSpaceDN/>
        <w:ind w:left="2124"/>
        <w:jc w:val="both"/>
        <w:rPr>
          <w:rFonts w:cs="Arial"/>
          <w:spacing w:val="-3"/>
          <w:sz w:val="24"/>
          <w:szCs w:val="24"/>
        </w:rPr>
      </w:pPr>
      <w:r w:rsidRPr="00107AA5">
        <w:rPr>
          <w:rFonts w:cs="Arial"/>
          <w:spacing w:val="-3"/>
          <w:sz w:val="24"/>
          <w:szCs w:val="24"/>
        </w:rPr>
        <w:t xml:space="preserve">5.2- Bars, cafeteries, bars musicals, sales de ball, </w:t>
      </w:r>
    </w:p>
    <w:p w14:paraId="3450ED2D" w14:textId="77777777" w:rsidR="00226AE3" w:rsidRPr="00107AA5" w:rsidRDefault="00226AE3" w:rsidP="00226AE3">
      <w:pPr>
        <w:tabs>
          <w:tab w:val="left" w:pos="-720"/>
          <w:tab w:val="left" w:pos="0"/>
        </w:tabs>
        <w:suppressAutoHyphens/>
        <w:autoSpaceDE/>
        <w:autoSpaceDN/>
        <w:ind w:left="2124"/>
        <w:jc w:val="both"/>
        <w:rPr>
          <w:rFonts w:cs="Arial"/>
          <w:spacing w:val="-3"/>
          <w:sz w:val="24"/>
          <w:szCs w:val="24"/>
        </w:rPr>
      </w:pPr>
      <w:r w:rsidRPr="00107AA5">
        <w:rPr>
          <w:rFonts w:cs="Arial"/>
          <w:spacing w:val="-3"/>
          <w:sz w:val="24"/>
          <w:szCs w:val="24"/>
        </w:rPr>
        <w:t xml:space="preserve">discoteques, cafès concert, salons recreatius, </w:t>
      </w:r>
    </w:p>
    <w:p w14:paraId="1FA7B503" w14:textId="625FA345" w:rsidR="00226AE3" w:rsidRPr="00107AA5" w:rsidRDefault="00226AE3" w:rsidP="00226AE3">
      <w:pPr>
        <w:tabs>
          <w:tab w:val="left" w:pos="-720"/>
          <w:tab w:val="left" w:pos="0"/>
        </w:tabs>
        <w:suppressAutoHyphens/>
        <w:autoSpaceDE/>
        <w:autoSpaceDN/>
        <w:ind w:left="2124"/>
        <w:jc w:val="both"/>
        <w:rPr>
          <w:rFonts w:cs="Arial"/>
          <w:spacing w:val="-3"/>
          <w:sz w:val="24"/>
          <w:szCs w:val="24"/>
        </w:rPr>
      </w:pPr>
      <w:r w:rsidRPr="00107AA5">
        <w:rPr>
          <w:rFonts w:cs="Arial"/>
          <w:spacing w:val="-3"/>
          <w:sz w:val="24"/>
          <w:szCs w:val="24"/>
        </w:rPr>
        <w:t>cinema i anàlegs</w:t>
      </w:r>
      <w:r w:rsidRPr="00107AA5">
        <w:rPr>
          <w:rFonts w:cs="Arial"/>
          <w:spacing w:val="-3"/>
          <w:sz w:val="24"/>
          <w:szCs w:val="24"/>
        </w:rPr>
        <w:tab/>
      </w:r>
      <w:r w:rsidR="004D1C25" w:rsidRPr="00107AA5">
        <w:rPr>
          <w:rFonts w:cs="Arial"/>
          <w:spacing w:val="-3"/>
          <w:sz w:val="24"/>
          <w:szCs w:val="24"/>
        </w:rPr>
        <w:t>63,42</w:t>
      </w:r>
      <w:r w:rsidRPr="00107AA5">
        <w:rPr>
          <w:rFonts w:cs="Arial"/>
          <w:spacing w:val="-3"/>
          <w:sz w:val="24"/>
          <w:szCs w:val="24"/>
        </w:rPr>
        <w:t xml:space="preserve"> €</w:t>
      </w:r>
    </w:p>
    <w:bookmarkEnd w:id="0"/>
    <w:p w14:paraId="7FD7E983" w14:textId="77777777" w:rsidR="00226AE3" w:rsidRPr="00107AA5" w:rsidRDefault="00226AE3" w:rsidP="00226AE3">
      <w:pPr>
        <w:tabs>
          <w:tab w:val="left" w:pos="-720"/>
          <w:tab w:val="left" w:pos="0"/>
        </w:tabs>
        <w:suppressAutoHyphens/>
        <w:autoSpaceDE/>
        <w:autoSpaceDN/>
        <w:ind w:left="2136" w:hanging="720"/>
        <w:jc w:val="both"/>
        <w:rPr>
          <w:rFonts w:cs="Arial"/>
          <w:spacing w:val="-3"/>
          <w:sz w:val="24"/>
          <w:szCs w:val="24"/>
        </w:rPr>
      </w:pPr>
    </w:p>
    <w:p w14:paraId="192633FD" w14:textId="77777777" w:rsidR="00226AE3" w:rsidRPr="00107AA5" w:rsidRDefault="00226AE3" w:rsidP="00226AE3">
      <w:pPr>
        <w:tabs>
          <w:tab w:val="left" w:pos="-720"/>
          <w:tab w:val="left" w:pos="0"/>
        </w:tabs>
        <w:suppressAutoHyphens/>
        <w:autoSpaceDE/>
        <w:autoSpaceDN/>
        <w:ind w:left="709"/>
        <w:jc w:val="both"/>
        <w:rPr>
          <w:rFonts w:cs="Arial"/>
          <w:spacing w:val="-3"/>
          <w:sz w:val="24"/>
          <w:szCs w:val="24"/>
        </w:rPr>
      </w:pPr>
      <w:r w:rsidRPr="00107AA5">
        <w:rPr>
          <w:rFonts w:cs="Arial"/>
          <w:spacing w:val="-3"/>
          <w:sz w:val="24"/>
          <w:szCs w:val="24"/>
        </w:rPr>
        <w:t xml:space="preserve">3. Les quotes fixades en la tarifa tenen caràcter </w:t>
      </w:r>
      <w:proofErr w:type="spellStart"/>
      <w:r w:rsidRPr="00107AA5">
        <w:rPr>
          <w:rFonts w:cs="Arial"/>
          <w:spacing w:val="-3"/>
          <w:sz w:val="24"/>
          <w:szCs w:val="24"/>
        </w:rPr>
        <w:t>irreduïble</w:t>
      </w:r>
      <w:proofErr w:type="spellEnd"/>
      <w:r w:rsidRPr="00107AA5">
        <w:rPr>
          <w:rFonts w:cs="Arial"/>
          <w:spacing w:val="-3"/>
          <w:sz w:val="24"/>
          <w:szCs w:val="24"/>
        </w:rPr>
        <w:t xml:space="preserve"> i corresponen al període d’un trimestre.</w:t>
      </w:r>
    </w:p>
    <w:p w14:paraId="69A52BE0" w14:textId="77777777" w:rsidR="00226AE3" w:rsidRPr="00107AA5" w:rsidRDefault="00226AE3" w:rsidP="00226AE3">
      <w:pPr>
        <w:tabs>
          <w:tab w:val="left" w:pos="-720"/>
        </w:tabs>
        <w:suppressAutoHyphens/>
        <w:autoSpaceDE/>
        <w:autoSpaceDN/>
        <w:jc w:val="both"/>
        <w:rPr>
          <w:rFonts w:cs="Arial"/>
          <w:spacing w:val="-3"/>
          <w:sz w:val="24"/>
          <w:szCs w:val="24"/>
        </w:rPr>
      </w:pPr>
    </w:p>
    <w:p w14:paraId="00912EB5" w14:textId="416E80FB"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6</w:t>
      </w:r>
      <w:r w:rsidRPr="00107AA5">
        <w:rPr>
          <w:rFonts w:cs="Arial"/>
          <w:b/>
          <w:spacing w:val="-3"/>
          <w:sz w:val="24"/>
          <w:szCs w:val="24"/>
        </w:rPr>
        <w:t xml:space="preserve">. </w:t>
      </w:r>
      <w:proofErr w:type="spellStart"/>
      <w:r w:rsidRPr="00107AA5">
        <w:rPr>
          <w:rFonts w:cs="Arial"/>
          <w:b/>
          <w:spacing w:val="-3"/>
          <w:sz w:val="24"/>
          <w:szCs w:val="24"/>
        </w:rPr>
        <w:t>Acreditament</w:t>
      </w:r>
      <w:proofErr w:type="spellEnd"/>
    </w:p>
    <w:p w14:paraId="5CB992AB" w14:textId="77777777" w:rsidR="00226AE3" w:rsidRPr="00107AA5" w:rsidRDefault="00226AE3" w:rsidP="00226AE3">
      <w:pPr>
        <w:autoSpaceDE/>
        <w:autoSpaceDN/>
        <w:rPr>
          <w:rFonts w:cs="Arial"/>
          <w:sz w:val="24"/>
          <w:szCs w:val="24"/>
        </w:rPr>
      </w:pPr>
    </w:p>
    <w:p w14:paraId="563C9DCF"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La  taxa s'acredita i neix l'obligació de contribuir des  del moment  en  què  s'iniciï la  realització  del  servei,  que  hom entendrà   iniciat,   atesa   la  seva  naturalesa de recepció obligatòria, quan el servei municipal de recollida d'escombraries domiciliàries en els carrers o llocs on figurin els habitatges  o locals  utilitzats pels contribuents subjectes a la taxa  estigui establert i en funcionament.</w:t>
      </w:r>
    </w:p>
    <w:p w14:paraId="6E7F04E2"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 xml:space="preserve">2. Una vegada s'hagi establert i funcioni el servei esmentat, les quotes  s'acreditaran  el primer dia de cada  trimestre  natural. Quan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es produeixi amb posterioritat  a aquesta  data,  la  primera quota s'acreditarà el primer dia  del trimestre següent.</w:t>
      </w:r>
    </w:p>
    <w:p w14:paraId="19EB4784" w14:textId="77777777" w:rsidR="00226AE3" w:rsidRPr="00107AA5" w:rsidRDefault="00226AE3" w:rsidP="00226AE3">
      <w:pPr>
        <w:tabs>
          <w:tab w:val="left" w:pos="-720"/>
        </w:tabs>
        <w:suppressAutoHyphens/>
        <w:autoSpaceDE/>
        <w:autoSpaceDN/>
        <w:jc w:val="both"/>
        <w:rPr>
          <w:rFonts w:cs="Arial"/>
          <w:spacing w:val="-3"/>
          <w:sz w:val="24"/>
          <w:szCs w:val="24"/>
        </w:rPr>
      </w:pPr>
    </w:p>
    <w:p w14:paraId="72235EB4" w14:textId="5176C006" w:rsidR="00226AE3" w:rsidRPr="00107AA5" w:rsidRDefault="00226AE3" w:rsidP="00226AE3">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t xml:space="preserve">Article </w:t>
      </w:r>
      <w:r w:rsidR="00C26CE9" w:rsidRPr="00107AA5">
        <w:rPr>
          <w:rFonts w:cs="Arial"/>
          <w:b/>
          <w:spacing w:val="-3"/>
          <w:sz w:val="24"/>
          <w:szCs w:val="24"/>
        </w:rPr>
        <w:t>7</w:t>
      </w:r>
      <w:r w:rsidRPr="00107AA5">
        <w:rPr>
          <w:rFonts w:cs="Arial"/>
          <w:b/>
          <w:spacing w:val="-3"/>
          <w:sz w:val="24"/>
          <w:szCs w:val="24"/>
        </w:rPr>
        <w:t>. Declaració i ingrés</w:t>
      </w:r>
    </w:p>
    <w:p w14:paraId="51F511BB" w14:textId="77777777" w:rsidR="00226AE3" w:rsidRPr="00107AA5" w:rsidRDefault="00226AE3" w:rsidP="00226AE3">
      <w:pPr>
        <w:autoSpaceDE/>
        <w:autoSpaceDN/>
        <w:rPr>
          <w:rFonts w:cs="Arial"/>
          <w:sz w:val="24"/>
          <w:szCs w:val="24"/>
        </w:rPr>
      </w:pPr>
    </w:p>
    <w:p w14:paraId="41B613F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1.  Dintre  dels  trenta dies hàbils següents a la  data  en  què s'acrediti  per  primera vegada la taxa,  els  subjectes  passius formalitzaran  la seva inscripció en matrícula i  presentaran,  a aquest  efecte,  la declaració d'alta corresponent i ingressaran, simultàniament, la quota del primer trimestre.</w:t>
      </w:r>
    </w:p>
    <w:p w14:paraId="0128CD31"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2.  Quan es conegui,  d'ofici o per comunicació dels interessats, qualsevol variació de les dades que figuren a la matrícula,  s'hi efectuaran les modificacions corresponents,  que tindran efecte a partir  del  període de cobrament següent al de la  data  en  què s'hagi realitzat la declaració.</w:t>
      </w:r>
    </w:p>
    <w:p w14:paraId="155477D7" w14:textId="77777777" w:rsidR="00226AE3" w:rsidRPr="00107AA5" w:rsidRDefault="00226AE3" w:rsidP="00226AE3">
      <w:pPr>
        <w:tabs>
          <w:tab w:val="left" w:pos="-720"/>
          <w:tab w:val="left" w:pos="0"/>
        </w:tabs>
        <w:suppressAutoHyphens/>
        <w:autoSpaceDE/>
        <w:autoSpaceDN/>
        <w:ind w:left="720" w:hanging="720"/>
        <w:jc w:val="both"/>
        <w:rPr>
          <w:rFonts w:cs="Arial"/>
          <w:spacing w:val="-3"/>
          <w:sz w:val="24"/>
          <w:szCs w:val="24"/>
        </w:rPr>
      </w:pPr>
      <w:r w:rsidRPr="00107AA5">
        <w:rPr>
          <w:rFonts w:cs="Arial"/>
          <w:spacing w:val="-3"/>
          <w:sz w:val="24"/>
          <w:szCs w:val="24"/>
        </w:rPr>
        <w:tab/>
        <w:t>3.   El  cobrament  de  les  quotes  s'efectuarà  trimestralment, mitjançant un rebut derivat de la matrícula.</w:t>
      </w:r>
    </w:p>
    <w:p w14:paraId="64863EEF" w14:textId="61590E94" w:rsidR="0067666E" w:rsidRPr="00107AA5" w:rsidRDefault="0067666E" w:rsidP="0067666E">
      <w:pPr>
        <w:pStyle w:val="Default"/>
        <w:spacing w:after="24"/>
        <w:jc w:val="both"/>
        <w:rPr>
          <w:rFonts w:asciiTheme="minorHAnsi" w:hAnsiTheme="minorHAnsi"/>
          <w:sz w:val="20"/>
          <w:szCs w:val="20"/>
        </w:rPr>
      </w:pPr>
    </w:p>
    <w:p w14:paraId="0E8C51DD" w14:textId="189925D7" w:rsidR="00242070" w:rsidRPr="00107AA5" w:rsidRDefault="00242070" w:rsidP="00242070">
      <w:pPr>
        <w:keepNext/>
        <w:tabs>
          <w:tab w:val="left" w:pos="-720"/>
        </w:tabs>
        <w:suppressAutoHyphens/>
        <w:autoSpaceDE/>
        <w:autoSpaceDN/>
        <w:jc w:val="both"/>
        <w:outlineLvl w:val="1"/>
        <w:rPr>
          <w:rFonts w:cs="Arial"/>
          <w:b/>
          <w:spacing w:val="-3"/>
          <w:sz w:val="24"/>
          <w:szCs w:val="24"/>
        </w:rPr>
      </w:pPr>
      <w:r w:rsidRPr="00107AA5">
        <w:rPr>
          <w:rFonts w:cs="Arial"/>
          <w:b/>
          <w:spacing w:val="-3"/>
          <w:sz w:val="24"/>
          <w:szCs w:val="24"/>
        </w:rPr>
        <w:lastRenderedPageBreak/>
        <w:t xml:space="preserve">Article </w:t>
      </w:r>
      <w:r w:rsidR="00C26CE9" w:rsidRPr="00107AA5">
        <w:rPr>
          <w:rFonts w:cs="Arial"/>
          <w:b/>
          <w:spacing w:val="-3"/>
          <w:sz w:val="24"/>
          <w:szCs w:val="24"/>
        </w:rPr>
        <w:t>8</w:t>
      </w:r>
      <w:r w:rsidRPr="00107AA5">
        <w:rPr>
          <w:rFonts w:cs="Arial"/>
          <w:b/>
          <w:spacing w:val="-3"/>
          <w:sz w:val="24"/>
          <w:szCs w:val="24"/>
        </w:rPr>
        <w:t>. Infraccions i sancions</w:t>
      </w:r>
    </w:p>
    <w:p w14:paraId="382D3672" w14:textId="77777777" w:rsidR="00242070" w:rsidRPr="00107AA5" w:rsidRDefault="00242070" w:rsidP="00242070">
      <w:pPr>
        <w:keepNext/>
        <w:tabs>
          <w:tab w:val="left" w:pos="-720"/>
        </w:tabs>
        <w:suppressAutoHyphens/>
        <w:autoSpaceDE/>
        <w:autoSpaceDN/>
        <w:jc w:val="both"/>
        <w:outlineLvl w:val="1"/>
        <w:rPr>
          <w:rFonts w:cs="Arial"/>
          <w:bCs/>
          <w:spacing w:val="-3"/>
          <w:sz w:val="24"/>
          <w:szCs w:val="24"/>
        </w:rPr>
      </w:pPr>
    </w:p>
    <w:p w14:paraId="398E7EDE" w14:textId="77777777" w:rsidR="00242070" w:rsidRPr="00107AA5" w:rsidRDefault="00242070" w:rsidP="00242070">
      <w:pPr>
        <w:keepNext/>
        <w:tabs>
          <w:tab w:val="left" w:pos="-720"/>
        </w:tabs>
        <w:suppressAutoHyphens/>
        <w:autoSpaceDE/>
        <w:autoSpaceDN/>
        <w:jc w:val="both"/>
        <w:outlineLvl w:val="1"/>
        <w:rPr>
          <w:rFonts w:cs="Arial"/>
          <w:bCs/>
          <w:spacing w:val="-3"/>
          <w:sz w:val="24"/>
          <w:szCs w:val="24"/>
        </w:rPr>
      </w:pPr>
      <w:r w:rsidRPr="00107AA5">
        <w:rPr>
          <w:rFonts w:cs="Arial"/>
          <w:bCs/>
          <w:spacing w:val="-3"/>
          <w:sz w:val="24"/>
          <w:szCs w:val="24"/>
        </w:rPr>
        <w:t>En tot allò relatiu a la qualificació d'infraccions tributàries i de les sancions que els corresponguin en cada cas,  hom s'ajustarà al  que  disposen els articles 77 i següents de la  Llei  General Tributària.</w:t>
      </w:r>
    </w:p>
    <w:p w14:paraId="68AB4BEA" w14:textId="77777777" w:rsidR="00242070" w:rsidRPr="00107AA5" w:rsidRDefault="00242070" w:rsidP="0067666E">
      <w:pPr>
        <w:pStyle w:val="Default"/>
        <w:spacing w:after="24"/>
        <w:jc w:val="both"/>
        <w:rPr>
          <w:rFonts w:asciiTheme="minorHAnsi" w:hAnsiTheme="minorHAnsi"/>
          <w:sz w:val="20"/>
          <w:szCs w:val="20"/>
        </w:rPr>
      </w:pPr>
    </w:p>
    <w:p w14:paraId="0D293546" w14:textId="77777777" w:rsidR="0067666E" w:rsidRPr="00107AA5" w:rsidRDefault="0067666E" w:rsidP="0067666E">
      <w:pPr>
        <w:pStyle w:val="Default"/>
        <w:spacing w:after="24"/>
        <w:jc w:val="both"/>
        <w:rPr>
          <w:rFonts w:asciiTheme="minorHAnsi" w:hAnsiTheme="minorHAnsi"/>
          <w:b/>
          <w:bCs/>
          <w:i/>
          <w:iCs/>
          <w:sz w:val="20"/>
          <w:szCs w:val="20"/>
          <w:u w:val="single"/>
        </w:rPr>
      </w:pPr>
      <w:r w:rsidRPr="00107AA5">
        <w:rPr>
          <w:rFonts w:asciiTheme="minorHAnsi" w:hAnsiTheme="minorHAnsi"/>
          <w:b/>
          <w:bCs/>
          <w:i/>
          <w:iCs/>
          <w:sz w:val="20"/>
          <w:szCs w:val="20"/>
          <w:u w:val="single"/>
        </w:rPr>
        <w:t>ANNEX 4.- PRESTACIÓ PATRIMONIAL DE CARÀCTER PÚBLIC NO TRIBUTARI SOBRE LA PRESTACIÓ DEL SERVEI DE TRANSPORT PÚBLIC</w:t>
      </w:r>
      <w:r w:rsidR="0022524E" w:rsidRPr="00107AA5">
        <w:rPr>
          <w:rFonts w:asciiTheme="minorHAnsi" w:hAnsiTheme="minorHAnsi"/>
          <w:b/>
          <w:bCs/>
          <w:i/>
          <w:iCs/>
          <w:sz w:val="20"/>
          <w:szCs w:val="20"/>
          <w:u w:val="single"/>
        </w:rPr>
        <w:t xml:space="preserve"> I TRANSPORT ESCOLAR MUNICIPAL</w:t>
      </w:r>
    </w:p>
    <w:p w14:paraId="00ED8385" w14:textId="77777777" w:rsidR="0067666E" w:rsidRPr="00107AA5" w:rsidRDefault="0067666E" w:rsidP="0067666E">
      <w:pPr>
        <w:pStyle w:val="Default"/>
        <w:spacing w:after="24"/>
        <w:jc w:val="both"/>
        <w:rPr>
          <w:rFonts w:asciiTheme="minorHAnsi" w:hAnsiTheme="minorHAnsi"/>
          <w:sz w:val="20"/>
          <w:szCs w:val="20"/>
        </w:rPr>
      </w:pPr>
    </w:p>
    <w:p w14:paraId="32DB2490" w14:textId="464D614D"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1. Servei i/o activitat afectat. </w:t>
      </w:r>
    </w:p>
    <w:p w14:paraId="1C167857" w14:textId="77777777" w:rsidR="00F96EF2" w:rsidRPr="00107AA5" w:rsidRDefault="00F96EF2" w:rsidP="00F96EF2">
      <w:pPr>
        <w:pStyle w:val="Default"/>
        <w:jc w:val="both"/>
        <w:rPr>
          <w:rFonts w:ascii="Arial Narrow" w:hAnsi="Arial Narrow"/>
        </w:rPr>
      </w:pPr>
    </w:p>
    <w:p w14:paraId="2513604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La prestació del servei de transport </w:t>
      </w:r>
      <w:r w:rsidR="00E1629C" w:rsidRPr="00107AA5">
        <w:rPr>
          <w:rFonts w:ascii="Arial Narrow" w:hAnsi="Arial Narrow"/>
        </w:rPr>
        <w:t xml:space="preserve">públic i transport </w:t>
      </w:r>
      <w:r w:rsidRPr="00107AA5">
        <w:rPr>
          <w:rFonts w:ascii="Arial Narrow" w:hAnsi="Arial Narrow"/>
        </w:rPr>
        <w:t xml:space="preserve">escolar municipal, que es regirà per la present ordenança. </w:t>
      </w:r>
    </w:p>
    <w:p w14:paraId="736194F7" w14:textId="77777777" w:rsidR="00F96EF2" w:rsidRPr="00107AA5" w:rsidRDefault="00F96EF2" w:rsidP="00F96EF2">
      <w:pPr>
        <w:pStyle w:val="Default"/>
        <w:jc w:val="both"/>
        <w:rPr>
          <w:rFonts w:ascii="Arial Narrow" w:hAnsi="Arial Narrow"/>
          <w:b/>
          <w:bCs/>
        </w:rPr>
      </w:pPr>
    </w:p>
    <w:p w14:paraId="019CB205" w14:textId="219AA9A8"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2. Fet imposable. </w:t>
      </w:r>
    </w:p>
    <w:p w14:paraId="7366236F" w14:textId="77777777" w:rsidR="00F96EF2" w:rsidRPr="00107AA5" w:rsidRDefault="00F96EF2" w:rsidP="00F96EF2">
      <w:pPr>
        <w:pStyle w:val="Default"/>
        <w:jc w:val="both"/>
        <w:rPr>
          <w:rFonts w:ascii="Arial Narrow" w:hAnsi="Arial Narrow"/>
        </w:rPr>
      </w:pPr>
    </w:p>
    <w:p w14:paraId="306A4D51"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El fet imposable d’aquesta prestació patrimonial de caràcter públic no tributari el constitueix l’activitat administrativa desenvolupada amb motiu de la prestació, a instància de la part, del servei de transport </w:t>
      </w:r>
      <w:r w:rsidR="00E1629C" w:rsidRPr="00107AA5">
        <w:rPr>
          <w:rFonts w:ascii="Arial Narrow" w:hAnsi="Arial Narrow"/>
        </w:rPr>
        <w:t xml:space="preserve">públic i de transport </w:t>
      </w:r>
      <w:r w:rsidRPr="00107AA5">
        <w:rPr>
          <w:rFonts w:ascii="Arial Narrow" w:hAnsi="Arial Narrow"/>
        </w:rPr>
        <w:t>escolar</w:t>
      </w:r>
      <w:r w:rsidR="00E1629C" w:rsidRPr="00107AA5">
        <w:rPr>
          <w:rFonts w:ascii="Arial Narrow" w:hAnsi="Arial Narrow"/>
        </w:rPr>
        <w:t xml:space="preserve"> municipal.</w:t>
      </w:r>
    </w:p>
    <w:p w14:paraId="7924E255" w14:textId="77777777" w:rsidR="00F96EF2" w:rsidRPr="00107AA5" w:rsidRDefault="00F96EF2" w:rsidP="00F96EF2">
      <w:pPr>
        <w:pStyle w:val="Default"/>
        <w:jc w:val="both"/>
        <w:rPr>
          <w:rFonts w:ascii="Arial Narrow" w:hAnsi="Arial Narrow"/>
        </w:rPr>
      </w:pPr>
    </w:p>
    <w:p w14:paraId="170BC2C7"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A aquests efectes, s’entendrà que s’ha produït el fet imposable per la reserva de plaça en relació al primer mes posterior a aquesta reserva que podrà ser anul·lada sense cost amb 10 dies hàbils d’antelació a l’inici de la prestació del servei. </w:t>
      </w:r>
    </w:p>
    <w:p w14:paraId="393C1559" w14:textId="77777777" w:rsidR="00F96EF2" w:rsidRPr="00107AA5" w:rsidRDefault="00F96EF2" w:rsidP="00F96EF2">
      <w:pPr>
        <w:pStyle w:val="Default"/>
        <w:jc w:val="both"/>
        <w:rPr>
          <w:rFonts w:ascii="Arial Narrow" w:hAnsi="Arial Narrow"/>
        </w:rPr>
      </w:pPr>
    </w:p>
    <w:p w14:paraId="510BD4FE" w14:textId="456B4DF9"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3. Subjecte passiu. </w:t>
      </w:r>
    </w:p>
    <w:p w14:paraId="4DF6F00F" w14:textId="77777777" w:rsidR="00F96EF2" w:rsidRPr="00107AA5" w:rsidRDefault="00F96EF2" w:rsidP="00F96EF2">
      <w:pPr>
        <w:pStyle w:val="Default"/>
        <w:jc w:val="both"/>
        <w:rPr>
          <w:rFonts w:ascii="Arial Narrow" w:hAnsi="Arial Narrow"/>
        </w:rPr>
      </w:pPr>
    </w:p>
    <w:p w14:paraId="15645CD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Són subjectes passius contribuents les persones físiques i jurídiques i les entitats a què es refereix l’article 33 de la Llei general tributària que sol·licitin, provoquin o en l’interès de les quals redundi la prestació del servei. </w:t>
      </w:r>
    </w:p>
    <w:p w14:paraId="464AABCD" w14:textId="77777777" w:rsidR="00F96EF2" w:rsidRPr="00107AA5" w:rsidRDefault="00F96EF2" w:rsidP="00F96EF2">
      <w:pPr>
        <w:pStyle w:val="Default"/>
        <w:jc w:val="both"/>
        <w:rPr>
          <w:rFonts w:ascii="Arial Narrow" w:hAnsi="Arial Narrow"/>
        </w:rPr>
      </w:pPr>
    </w:p>
    <w:p w14:paraId="39ADAF70" w14:textId="409B2F49"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4. Responsables </w:t>
      </w:r>
    </w:p>
    <w:p w14:paraId="57303EF7" w14:textId="77777777" w:rsidR="00F96EF2" w:rsidRPr="00107AA5" w:rsidRDefault="00F96EF2" w:rsidP="00F96EF2">
      <w:pPr>
        <w:pStyle w:val="Default"/>
        <w:jc w:val="both"/>
        <w:rPr>
          <w:rFonts w:ascii="Arial Narrow" w:hAnsi="Arial Narrow"/>
        </w:rPr>
      </w:pPr>
    </w:p>
    <w:p w14:paraId="70EC7D6B"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Respondran solidàriament de les obligacions tributàries del subjecte passiu les persones físiques i jurídiques a què es refereixen els articles 38.1 i 39 de la Llei general tributària. </w:t>
      </w:r>
    </w:p>
    <w:p w14:paraId="3B945D18" w14:textId="77777777" w:rsidR="00F96EF2" w:rsidRPr="00107AA5" w:rsidRDefault="00F96EF2" w:rsidP="00F96EF2">
      <w:pPr>
        <w:pStyle w:val="Default"/>
        <w:jc w:val="both"/>
        <w:rPr>
          <w:rFonts w:ascii="Arial Narrow" w:hAnsi="Arial Narrow"/>
        </w:rPr>
      </w:pPr>
    </w:p>
    <w:p w14:paraId="45C438DC"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Seran responsables subsidiaris els administradors de les societats i els síndics, els interventors o liquidacions de fallides, concursos, societats i entitats en general, en els supòsits i amb l’abast que assenyala l’article 40 de la Llei general tributària. </w:t>
      </w:r>
    </w:p>
    <w:p w14:paraId="13C63348" w14:textId="77777777" w:rsidR="00F96EF2" w:rsidRPr="00107AA5" w:rsidRDefault="00F96EF2" w:rsidP="00F96EF2">
      <w:pPr>
        <w:pStyle w:val="Default"/>
        <w:jc w:val="both"/>
        <w:rPr>
          <w:rFonts w:ascii="Arial Narrow" w:hAnsi="Arial Narrow"/>
        </w:rPr>
      </w:pPr>
    </w:p>
    <w:p w14:paraId="35A9FF17" w14:textId="1C71D797"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5. Quota tributària </w:t>
      </w:r>
    </w:p>
    <w:p w14:paraId="55ABD618" w14:textId="77777777" w:rsidR="00F96EF2" w:rsidRPr="00107AA5" w:rsidRDefault="00F96EF2" w:rsidP="00F96EF2">
      <w:pPr>
        <w:pStyle w:val="Default"/>
        <w:jc w:val="both"/>
        <w:rPr>
          <w:rFonts w:ascii="Arial Narrow" w:hAnsi="Arial Narrow"/>
        </w:rPr>
      </w:pPr>
    </w:p>
    <w:p w14:paraId="3C412E29"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1. </w:t>
      </w:r>
      <w:r w:rsidR="00E5432F" w:rsidRPr="00107AA5">
        <w:rPr>
          <w:rFonts w:ascii="Arial Narrow" w:hAnsi="Arial Narrow"/>
        </w:rPr>
        <w:t>La quota de tarifa</w:t>
      </w:r>
      <w:r w:rsidRPr="00107AA5">
        <w:rPr>
          <w:rFonts w:ascii="Arial Narrow" w:hAnsi="Arial Narrow"/>
        </w:rPr>
        <w:t xml:space="preserve"> es determinarà per una quantitat fixa mensual </w:t>
      </w:r>
      <w:r w:rsidR="00E5432F" w:rsidRPr="00107AA5">
        <w:rPr>
          <w:rFonts w:ascii="Arial Narrow" w:hAnsi="Arial Narrow"/>
        </w:rPr>
        <w:t xml:space="preserve">pel que fa al transport escolar municipal i </w:t>
      </w:r>
      <w:r w:rsidRPr="00107AA5">
        <w:rPr>
          <w:rFonts w:ascii="Arial Narrow" w:hAnsi="Arial Narrow"/>
        </w:rPr>
        <w:t>d’acord amb l</w:t>
      </w:r>
      <w:r w:rsidR="00E5432F" w:rsidRPr="00107AA5">
        <w:rPr>
          <w:rFonts w:ascii="Arial Narrow" w:hAnsi="Arial Narrow"/>
        </w:rPr>
        <w:t>es</w:t>
      </w:r>
      <w:r w:rsidRPr="00107AA5">
        <w:rPr>
          <w:rFonts w:ascii="Arial Narrow" w:hAnsi="Arial Narrow"/>
        </w:rPr>
        <w:t xml:space="preserve"> tarif</w:t>
      </w:r>
      <w:r w:rsidR="00E5432F" w:rsidRPr="00107AA5">
        <w:rPr>
          <w:rFonts w:ascii="Arial Narrow" w:hAnsi="Arial Narrow"/>
        </w:rPr>
        <w:t>es</w:t>
      </w:r>
      <w:r w:rsidRPr="00107AA5">
        <w:rPr>
          <w:rFonts w:ascii="Arial Narrow" w:hAnsi="Arial Narrow"/>
        </w:rPr>
        <w:t xml:space="preserve"> que conté l’article següent</w:t>
      </w:r>
      <w:r w:rsidR="00E5432F" w:rsidRPr="00107AA5">
        <w:rPr>
          <w:rFonts w:ascii="Arial Narrow" w:hAnsi="Arial Narrow"/>
        </w:rPr>
        <w:t>, pel que fa al transport públic</w:t>
      </w:r>
      <w:r w:rsidR="0073342F" w:rsidRPr="00107AA5">
        <w:rPr>
          <w:rFonts w:ascii="Arial Narrow" w:hAnsi="Arial Narrow"/>
        </w:rPr>
        <w:t>, els imports que es determinen porten inclòs l’IVA corresponent</w:t>
      </w:r>
      <w:r w:rsidR="00E5432F" w:rsidRPr="00107AA5">
        <w:rPr>
          <w:rFonts w:ascii="Arial Narrow" w:hAnsi="Arial Narrow"/>
        </w:rPr>
        <w:t>.</w:t>
      </w:r>
    </w:p>
    <w:p w14:paraId="2B94B3C3" w14:textId="77777777" w:rsidR="00F96EF2" w:rsidRPr="00107AA5" w:rsidRDefault="00F96EF2" w:rsidP="00F96EF2">
      <w:pPr>
        <w:pStyle w:val="Default"/>
        <w:jc w:val="both"/>
        <w:rPr>
          <w:rFonts w:ascii="Arial Narrow" w:hAnsi="Arial Narrow"/>
        </w:rPr>
      </w:pPr>
    </w:p>
    <w:p w14:paraId="02C103A7" w14:textId="77777777" w:rsidR="00F96EF2" w:rsidRPr="00107AA5" w:rsidRDefault="00F96EF2" w:rsidP="00F96EF2">
      <w:pPr>
        <w:pStyle w:val="Default"/>
        <w:jc w:val="both"/>
        <w:rPr>
          <w:rFonts w:ascii="Arial Narrow" w:hAnsi="Arial Narrow"/>
        </w:rPr>
      </w:pPr>
      <w:r w:rsidRPr="00107AA5">
        <w:rPr>
          <w:rFonts w:ascii="Arial Narrow" w:hAnsi="Arial Narrow"/>
        </w:rPr>
        <w:t xml:space="preserve">2. La quota de tarifa </w:t>
      </w:r>
      <w:r w:rsidR="00E5432F" w:rsidRPr="00107AA5">
        <w:rPr>
          <w:rFonts w:ascii="Arial Narrow" w:hAnsi="Arial Narrow"/>
        </w:rPr>
        <w:t xml:space="preserve">de transport escolar municipal </w:t>
      </w:r>
      <w:r w:rsidRPr="00107AA5">
        <w:rPr>
          <w:rFonts w:ascii="Arial Narrow" w:hAnsi="Arial Narrow"/>
        </w:rPr>
        <w:t>correspon a la prestació del servei</w:t>
      </w:r>
      <w:r w:rsidR="00E5432F" w:rsidRPr="00107AA5">
        <w:rPr>
          <w:rFonts w:ascii="Arial Narrow" w:hAnsi="Arial Narrow"/>
        </w:rPr>
        <w:t xml:space="preserve"> </w:t>
      </w:r>
      <w:r w:rsidRPr="00107AA5">
        <w:rPr>
          <w:rFonts w:ascii="Arial Narrow" w:hAnsi="Arial Narrow"/>
        </w:rPr>
        <w:t>per un mes complet, no podent-se reduir pel gaudi</w:t>
      </w:r>
      <w:r w:rsidR="0073342F" w:rsidRPr="00107AA5">
        <w:rPr>
          <w:rFonts w:ascii="Arial Narrow" w:hAnsi="Arial Narrow"/>
        </w:rPr>
        <w:t>r</w:t>
      </w:r>
      <w:r w:rsidRPr="00107AA5">
        <w:rPr>
          <w:rFonts w:ascii="Arial Narrow" w:hAnsi="Arial Narrow"/>
        </w:rPr>
        <w:t xml:space="preserve"> del servei per un període de temps inferior. </w:t>
      </w:r>
    </w:p>
    <w:p w14:paraId="41B5DFE8" w14:textId="77777777" w:rsidR="00F96EF2" w:rsidRPr="00107AA5" w:rsidRDefault="00F96EF2" w:rsidP="00F96EF2">
      <w:pPr>
        <w:pStyle w:val="Default"/>
        <w:jc w:val="both"/>
        <w:rPr>
          <w:rFonts w:ascii="Arial Narrow" w:hAnsi="Arial Narrow"/>
        </w:rPr>
      </w:pPr>
    </w:p>
    <w:p w14:paraId="795B90A3" w14:textId="56688E0D" w:rsidR="00F96EF2" w:rsidRPr="00107AA5" w:rsidRDefault="00F96EF2" w:rsidP="00F96EF2">
      <w:pPr>
        <w:pStyle w:val="Default"/>
        <w:jc w:val="both"/>
        <w:rPr>
          <w:rFonts w:ascii="Arial Narrow" w:hAnsi="Arial Narrow"/>
          <w:b/>
          <w:bCs/>
        </w:rPr>
      </w:pPr>
      <w:r w:rsidRPr="00107AA5">
        <w:rPr>
          <w:rFonts w:ascii="Arial Narrow" w:hAnsi="Arial Narrow"/>
          <w:b/>
          <w:bCs/>
        </w:rPr>
        <w:t>Article 6. Tarif</w:t>
      </w:r>
      <w:r w:rsidR="00E5432F" w:rsidRPr="00107AA5">
        <w:rPr>
          <w:rFonts w:ascii="Arial Narrow" w:hAnsi="Arial Narrow"/>
          <w:b/>
          <w:bCs/>
        </w:rPr>
        <w:t>es</w:t>
      </w:r>
      <w:r w:rsidRPr="00107AA5">
        <w:rPr>
          <w:rFonts w:ascii="Arial Narrow" w:hAnsi="Arial Narrow"/>
          <w:b/>
          <w:bCs/>
        </w:rPr>
        <w:t xml:space="preserve"> </w:t>
      </w:r>
    </w:p>
    <w:p w14:paraId="48C8A763" w14:textId="77777777" w:rsidR="00F96EF2" w:rsidRPr="00107AA5" w:rsidRDefault="00F96EF2" w:rsidP="00F96EF2">
      <w:pPr>
        <w:pStyle w:val="Default"/>
        <w:jc w:val="both"/>
        <w:rPr>
          <w:rFonts w:ascii="Arial Narrow" w:hAnsi="Arial Narrow"/>
        </w:rPr>
      </w:pPr>
    </w:p>
    <w:p w14:paraId="54CA69A4" w14:textId="77777777" w:rsidR="00E1629C" w:rsidRPr="00107AA5" w:rsidRDefault="00E1629C" w:rsidP="00E1629C">
      <w:pPr>
        <w:tabs>
          <w:tab w:val="left" w:pos="-720"/>
        </w:tabs>
        <w:suppressAutoHyphens/>
        <w:jc w:val="both"/>
        <w:rPr>
          <w:rFonts w:cs="Arial"/>
          <w:b/>
          <w:sz w:val="24"/>
          <w:szCs w:val="24"/>
        </w:rPr>
      </w:pPr>
      <w:r w:rsidRPr="00107AA5">
        <w:rPr>
          <w:rFonts w:cs="Arial"/>
          <w:b/>
          <w:sz w:val="24"/>
          <w:szCs w:val="24"/>
        </w:rPr>
        <w:t>Transport Regular:</w:t>
      </w:r>
    </w:p>
    <w:p w14:paraId="744388E6" w14:textId="77777777" w:rsidR="00E1629C" w:rsidRPr="00107AA5" w:rsidRDefault="00E1629C" w:rsidP="00E1629C">
      <w:pPr>
        <w:tabs>
          <w:tab w:val="left" w:pos="-720"/>
        </w:tabs>
        <w:suppressAutoHyphens/>
        <w:ind w:left="708"/>
        <w:jc w:val="both"/>
        <w:rPr>
          <w:rFonts w:cs="Arial"/>
          <w:sz w:val="24"/>
          <w:szCs w:val="24"/>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8"/>
        <w:gridCol w:w="899"/>
      </w:tblGrid>
      <w:tr w:rsidR="00E1629C" w:rsidRPr="00107AA5" w14:paraId="753AC5CE" w14:textId="77777777" w:rsidTr="008C429B">
        <w:tc>
          <w:tcPr>
            <w:tcW w:w="5408" w:type="dxa"/>
            <w:tcBorders>
              <w:top w:val="single" w:sz="4" w:space="0" w:color="auto"/>
              <w:left w:val="single" w:sz="4" w:space="0" w:color="auto"/>
              <w:bottom w:val="single" w:sz="4" w:space="0" w:color="auto"/>
              <w:right w:val="single" w:sz="4" w:space="0" w:color="auto"/>
            </w:tcBorders>
          </w:tcPr>
          <w:p w14:paraId="5DE7D4F7" w14:textId="77777777" w:rsidR="00E1629C" w:rsidRPr="00107AA5" w:rsidRDefault="00E5432F" w:rsidP="003C20CB">
            <w:pPr>
              <w:pStyle w:val="Textsenseformat"/>
              <w:jc w:val="both"/>
              <w:rPr>
                <w:rFonts w:ascii="Arial Narrow" w:hAnsi="Arial Narrow" w:cs="Arial"/>
                <w:sz w:val="24"/>
                <w:szCs w:val="24"/>
              </w:rPr>
            </w:pPr>
            <w:r w:rsidRPr="00107AA5">
              <w:rPr>
                <w:rFonts w:ascii="Arial Narrow" w:hAnsi="Arial Narrow" w:cs="Arial"/>
                <w:sz w:val="24"/>
                <w:szCs w:val="24"/>
              </w:rPr>
              <w:t xml:space="preserve">1.- </w:t>
            </w:r>
            <w:r w:rsidR="00E1629C" w:rsidRPr="00107AA5">
              <w:rPr>
                <w:rFonts w:ascii="Arial Narrow" w:hAnsi="Arial Narrow" w:cs="Arial"/>
                <w:sz w:val="24"/>
                <w:szCs w:val="24"/>
              </w:rPr>
              <w:t xml:space="preserve">Transport públic viatgers estació RENFE, per bitllet </w:t>
            </w:r>
          </w:p>
        </w:tc>
        <w:tc>
          <w:tcPr>
            <w:tcW w:w="899" w:type="dxa"/>
            <w:tcBorders>
              <w:top w:val="single" w:sz="4" w:space="0" w:color="auto"/>
              <w:left w:val="single" w:sz="4" w:space="0" w:color="auto"/>
              <w:bottom w:val="single" w:sz="4" w:space="0" w:color="auto"/>
              <w:right w:val="single" w:sz="4" w:space="0" w:color="auto"/>
            </w:tcBorders>
          </w:tcPr>
          <w:p w14:paraId="21E1F9D9" w14:textId="77777777" w:rsidR="00E1629C" w:rsidRPr="00107AA5" w:rsidRDefault="00E1629C" w:rsidP="003C20CB">
            <w:pPr>
              <w:pStyle w:val="Textsenseformat"/>
              <w:jc w:val="right"/>
              <w:rPr>
                <w:rFonts w:ascii="Arial Narrow" w:hAnsi="Arial Narrow" w:cs="Arial"/>
                <w:sz w:val="24"/>
                <w:szCs w:val="24"/>
              </w:rPr>
            </w:pPr>
            <w:r w:rsidRPr="00107AA5">
              <w:rPr>
                <w:rFonts w:ascii="Arial Narrow" w:hAnsi="Arial Narrow" w:cs="Arial"/>
                <w:sz w:val="24"/>
                <w:szCs w:val="24"/>
              </w:rPr>
              <w:t>1,</w:t>
            </w:r>
            <w:r w:rsidR="0074743A" w:rsidRPr="00107AA5">
              <w:rPr>
                <w:rFonts w:ascii="Arial Narrow" w:hAnsi="Arial Narrow" w:cs="Arial"/>
                <w:sz w:val="24"/>
                <w:szCs w:val="24"/>
              </w:rPr>
              <w:t xml:space="preserve">45 </w:t>
            </w:r>
            <w:r w:rsidRPr="00107AA5">
              <w:rPr>
                <w:rFonts w:ascii="Arial Narrow" w:hAnsi="Arial Narrow" w:cs="Arial"/>
                <w:sz w:val="24"/>
                <w:szCs w:val="24"/>
              </w:rPr>
              <w:t>€</w:t>
            </w:r>
          </w:p>
        </w:tc>
      </w:tr>
      <w:tr w:rsidR="00E1629C" w:rsidRPr="00107AA5" w14:paraId="3A52A852" w14:textId="77777777" w:rsidTr="008C429B">
        <w:tc>
          <w:tcPr>
            <w:tcW w:w="5408" w:type="dxa"/>
            <w:tcBorders>
              <w:top w:val="single" w:sz="4" w:space="0" w:color="auto"/>
              <w:left w:val="single" w:sz="4" w:space="0" w:color="auto"/>
              <w:bottom w:val="single" w:sz="4" w:space="0" w:color="auto"/>
              <w:right w:val="single" w:sz="4" w:space="0" w:color="auto"/>
            </w:tcBorders>
          </w:tcPr>
          <w:p w14:paraId="6AC37714" w14:textId="77777777" w:rsidR="00E1629C" w:rsidRPr="00107AA5" w:rsidRDefault="00E5432F" w:rsidP="003C20CB">
            <w:pPr>
              <w:pStyle w:val="Textsenseformat"/>
              <w:jc w:val="both"/>
              <w:rPr>
                <w:rFonts w:ascii="Arial Narrow" w:hAnsi="Arial Narrow" w:cs="Arial"/>
                <w:sz w:val="24"/>
                <w:szCs w:val="24"/>
              </w:rPr>
            </w:pPr>
            <w:r w:rsidRPr="00107AA5">
              <w:rPr>
                <w:rFonts w:ascii="Arial Narrow" w:hAnsi="Arial Narrow" w:cs="Arial"/>
                <w:sz w:val="24"/>
                <w:szCs w:val="24"/>
              </w:rPr>
              <w:t xml:space="preserve">2.- </w:t>
            </w:r>
            <w:r w:rsidR="00E1629C" w:rsidRPr="00107AA5">
              <w:rPr>
                <w:rFonts w:ascii="Arial Narrow" w:hAnsi="Arial Narrow" w:cs="Arial"/>
                <w:sz w:val="24"/>
                <w:szCs w:val="24"/>
              </w:rPr>
              <w:t xml:space="preserve">Transport públic viatgers urbà , per bitllet </w:t>
            </w:r>
          </w:p>
        </w:tc>
        <w:tc>
          <w:tcPr>
            <w:tcW w:w="899" w:type="dxa"/>
            <w:tcBorders>
              <w:top w:val="single" w:sz="4" w:space="0" w:color="auto"/>
              <w:left w:val="single" w:sz="4" w:space="0" w:color="auto"/>
              <w:bottom w:val="single" w:sz="4" w:space="0" w:color="auto"/>
              <w:right w:val="single" w:sz="4" w:space="0" w:color="auto"/>
            </w:tcBorders>
          </w:tcPr>
          <w:p w14:paraId="67BC3539" w14:textId="77777777" w:rsidR="00E1629C" w:rsidRPr="00107AA5" w:rsidRDefault="00E1629C" w:rsidP="003C20CB">
            <w:pPr>
              <w:pStyle w:val="Textsenseformat"/>
              <w:jc w:val="right"/>
              <w:rPr>
                <w:rFonts w:ascii="Arial Narrow" w:hAnsi="Arial Narrow" w:cs="Arial"/>
                <w:sz w:val="24"/>
                <w:szCs w:val="24"/>
              </w:rPr>
            </w:pPr>
            <w:r w:rsidRPr="00107AA5">
              <w:rPr>
                <w:rFonts w:ascii="Arial Narrow" w:hAnsi="Arial Narrow" w:cs="Arial"/>
                <w:sz w:val="24"/>
                <w:szCs w:val="24"/>
              </w:rPr>
              <w:t>0,50</w:t>
            </w:r>
            <w:r w:rsidR="0074743A" w:rsidRPr="00107AA5">
              <w:rPr>
                <w:rFonts w:ascii="Arial Narrow" w:hAnsi="Arial Narrow" w:cs="Arial"/>
                <w:sz w:val="24"/>
                <w:szCs w:val="24"/>
              </w:rPr>
              <w:t xml:space="preserve"> </w:t>
            </w:r>
            <w:r w:rsidRPr="00107AA5">
              <w:rPr>
                <w:rFonts w:ascii="Arial Narrow" w:hAnsi="Arial Narrow" w:cs="Arial"/>
                <w:sz w:val="24"/>
                <w:szCs w:val="24"/>
              </w:rPr>
              <w:t xml:space="preserve">€ </w:t>
            </w:r>
          </w:p>
        </w:tc>
      </w:tr>
      <w:tr w:rsidR="008C429B" w:rsidRPr="00107AA5" w14:paraId="078B6ED7" w14:textId="77777777" w:rsidTr="008C429B">
        <w:tc>
          <w:tcPr>
            <w:tcW w:w="5408" w:type="dxa"/>
            <w:tcBorders>
              <w:top w:val="single" w:sz="4" w:space="0" w:color="auto"/>
              <w:left w:val="single" w:sz="4" w:space="0" w:color="auto"/>
              <w:bottom w:val="single" w:sz="4" w:space="0" w:color="auto"/>
              <w:right w:val="single" w:sz="4" w:space="0" w:color="auto"/>
            </w:tcBorders>
          </w:tcPr>
          <w:p w14:paraId="101018C0" w14:textId="77777777" w:rsidR="008C429B" w:rsidRPr="00107AA5" w:rsidRDefault="008C429B" w:rsidP="003C20CB">
            <w:pPr>
              <w:pStyle w:val="Textsenseformat"/>
              <w:jc w:val="both"/>
              <w:rPr>
                <w:rFonts w:ascii="Arial Narrow" w:hAnsi="Arial Narrow" w:cs="Arial"/>
                <w:sz w:val="24"/>
                <w:szCs w:val="24"/>
              </w:rPr>
            </w:pPr>
            <w:r w:rsidRPr="00107AA5">
              <w:rPr>
                <w:rFonts w:ascii="Arial Narrow" w:hAnsi="Arial Narrow" w:cs="Arial"/>
                <w:sz w:val="24"/>
                <w:szCs w:val="24"/>
              </w:rPr>
              <w:t xml:space="preserve">3.- Abonament tarifa apartat 1 per a estudiants, 10 serveis </w:t>
            </w:r>
          </w:p>
        </w:tc>
        <w:tc>
          <w:tcPr>
            <w:tcW w:w="899" w:type="dxa"/>
            <w:tcBorders>
              <w:top w:val="single" w:sz="4" w:space="0" w:color="auto"/>
              <w:left w:val="single" w:sz="4" w:space="0" w:color="auto"/>
              <w:bottom w:val="single" w:sz="4" w:space="0" w:color="auto"/>
              <w:right w:val="single" w:sz="4" w:space="0" w:color="auto"/>
            </w:tcBorders>
          </w:tcPr>
          <w:p w14:paraId="549231C0" w14:textId="77777777" w:rsidR="008C429B" w:rsidRPr="00107AA5" w:rsidRDefault="008C429B" w:rsidP="003C20CB">
            <w:pPr>
              <w:pStyle w:val="Textsenseformat"/>
              <w:jc w:val="right"/>
              <w:rPr>
                <w:rFonts w:ascii="Arial Narrow" w:hAnsi="Arial Narrow" w:cs="Arial"/>
                <w:sz w:val="24"/>
                <w:szCs w:val="24"/>
              </w:rPr>
            </w:pPr>
            <w:r w:rsidRPr="00107AA5">
              <w:rPr>
                <w:rFonts w:ascii="Arial Narrow" w:hAnsi="Arial Narrow" w:cs="Arial"/>
                <w:sz w:val="24"/>
                <w:szCs w:val="24"/>
              </w:rPr>
              <w:t xml:space="preserve">6,00 € </w:t>
            </w:r>
          </w:p>
        </w:tc>
      </w:tr>
    </w:tbl>
    <w:p w14:paraId="0B27EAA7" w14:textId="77777777" w:rsidR="00E1629C" w:rsidRPr="00107AA5" w:rsidRDefault="00E1629C" w:rsidP="00E1629C">
      <w:pPr>
        <w:tabs>
          <w:tab w:val="left" w:pos="-720"/>
        </w:tabs>
        <w:suppressAutoHyphens/>
        <w:ind w:left="708"/>
        <w:jc w:val="both"/>
        <w:rPr>
          <w:rFonts w:cs="Arial"/>
          <w:sz w:val="24"/>
          <w:szCs w:val="24"/>
        </w:rPr>
      </w:pPr>
    </w:p>
    <w:p w14:paraId="1561B328" w14:textId="77777777" w:rsidR="00E1629C" w:rsidRPr="00107AA5" w:rsidRDefault="00E1629C" w:rsidP="00E1629C">
      <w:pPr>
        <w:tabs>
          <w:tab w:val="left" w:pos="-720"/>
        </w:tabs>
        <w:suppressAutoHyphens/>
        <w:jc w:val="both"/>
        <w:rPr>
          <w:rFonts w:cs="Arial"/>
          <w:sz w:val="24"/>
          <w:szCs w:val="24"/>
        </w:rPr>
      </w:pPr>
      <w:r w:rsidRPr="00107AA5">
        <w:rPr>
          <w:rFonts w:cs="Arial"/>
          <w:sz w:val="24"/>
          <w:szCs w:val="24"/>
        </w:rPr>
        <w:t>S’estableix una reducció del 50 % sobre l</w:t>
      </w:r>
      <w:r w:rsidR="00E5432F" w:rsidRPr="00107AA5">
        <w:rPr>
          <w:rFonts w:cs="Arial"/>
          <w:sz w:val="24"/>
          <w:szCs w:val="24"/>
        </w:rPr>
        <w:t>a</w:t>
      </w:r>
      <w:r w:rsidRPr="00107AA5">
        <w:rPr>
          <w:rFonts w:cs="Arial"/>
          <w:sz w:val="24"/>
          <w:szCs w:val="24"/>
        </w:rPr>
        <w:t xml:space="preserve"> tarif</w:t>
      </w:r>
      <w:r w:rsidR="00E5432F" w:rsidRPr="00107AA5">
        <w:rPr>
          <w:rFonts w:cs="Arial"/>
          <w:sz w:val="24"/>
          <w:szCs w:val="24"/>
        </w:rPr>
        <w:t>a de l’apartat 1</w:t>
      </w:r>
      <w:r w:rsidR="008C429B" w:rsidRPr="00107AA5">
        <w:rPr>
          <w:rFonts w:cs="Arial"/>
          <w:sz w:val="24"/>
          <w:szCs w:val="24"/>
        </w:rPr>
        <w:t xml:space="preserve"> i 2 </w:t>
      </w:r>
      <w:r w:rsidRPr="00107AA5">
        <w:rPr>
          <w:rFonts w:cs="Arial"/>
          <w:sz w:val="24"/>
          <w:szCs w:val="24"/>
        </w:rPr>
        <w:t xml:space="preserve"> en abonaments de 10 serveis</w:t>
      </w:r>
    </w:p>
    <w:p w14:paraId="6022B8A1" w14:textId="77777777" w:rsidR="008C429B" w:rsidRPr="00107AA5" w:rsidRDefault="008C429B" w:rsidP="00E1629C">
      <w:pPr>
        <w:tabs>
          <w:tab w:val="left" w:pos="-720"/>
        </w:tabs>
        <w:suppressAutoHyphens/>
        <w:jc w:val="both"/>
        <w:rPr>
          <w:rFonts w:cs="Arial"/>
          <w:sz w:val="24"/>
          <w:szCs w:val="24"/>
        </w:rPr>
      </w:pPr>
    </w:p>
    <w:p w14:paraId="2F11F40C" w14:textId="77777777" w:rsidR="008C429B" w:rsidRPr="00107AA5" w:rsidRDefault="0073342F" w:rsidP="00E1629C">
      <w:pPr>
        <w:tabs>
          <w:tab w:val="left" w:pos="-720"/>
        </w:tabs>
        <w:suppressAutoHyphens/>
        <w:jc w:val="both"/>
        <w:rPr>
          <w:rFonts w:cs="Arial"/>
          <w:sz w:val="24"/>
          <w:szCs w:val="24"/>
        </w:rPr>
      </w:pPr>
      <w:r w:rsidRPr="00107AA5">
        <w:rPr>
          <w:rFonts w:cs="Arial"/>
          <w:sz w:val="24"/>
          <w:szCs w:val="24"/>
        </w:rPr>
        <w:t>Per tal de gaudir de l</w:t>
      </w:r>
      <w:r w:rsidR="008C429B" w:rsidRPr="00107AA5">
        <w:rPr>
          <w:rFonts w:cs="Arial"/>
          <w:sz w:val="24"/>
          <w:szCs w:val="24"/>
        </w:rPr>
        <w:t xml:space="preserve">’abonament </w:t>
      </w:r>
      <w:r w:rsidRPr="00107AA5">
        <w:rPr>
          <w:rFonts w:cs="Arial"/>
          <w:sz w:val="24"/>
          <w:szCs w:val="24"/>
        </w:rPr>
        <w:t xml:space="preserve">indicat a </w:t>
      </w:r>
      <w:r w:rsidR="008C429B" w:rsidRPr="00107AA5">
        <w:rPr>
          <w:rFonts w:cs="Arial"/>
          <w:sz w:val="24"/>
          <w:szCs w:val="24"/>
        </w:rPr>
        <w:t xml:space="preserve"> l’apartat 3 serà necessari la presentació del corresponent certificat </w:t>
      </w:r>
      <w:r w:rsidRPr="00107AA5">
        <w:rPr>
          <w:rFonts w:cs="Arial"/>
          <w:sz w:val="24"/>
          <w:szCs w:val="24"/>
        </w:rPr>
        <w:t>d’estudiant.</w:t>
      </w:r>
    </w:p>
    <w:p w14:paraId="5ECC37FD" w14:textId="77777777" w:rsidR="008C429B" w:rsidRPr="00107AA5" w:rsidRDefault="008C429B" w:rsidP="00E1629C">
      <w:pPr>
        <w:tabs>
          <w:tab w:val="left" w:pos="-720"/>
        </w:tabs>
        <w:suppressAutoHyphens/>
        <w:jc w:val="both"/>
        <w:rPr>
          <w:rFonts w:cs="Arial"/>
          <w:sz w:val="24"/>
          <w:szCs w:val="24"/>
        </w:rPr>
      </w:pPr>
    </w:p>
    <w:p w14:paraId="5B8CD7A0" w14:textId="77777777" w:rsidR="00E1629C" w:rsidRPr="00107AA5" w:rsidRDefault="00E1629C" w:rsidP="00E1629C">
      <w:pPr>
        <w:tabs>
          <w:tab w:val="left" w:pos="-720"/>
        </w:tabs>
        <w:suppressAutoHyphens/>
        <w:jc w:val="both"/>
        <w:rPr>
          <w:rFonts w:cs="Arial"/>
          <w:sz w:val="24"/>
          <w:szCs w:val="24"/>
        </w:rPr>
      </w:pPr>
      <w:r w:rsidRPr="00107AA5">
        <w:rPr>
          <w:rFonts w:cs="Arial"/>
          <w:sz w:val="24"/>
          <w:szCs w:val="24"/>
        </w:rPr>
        <w:t xml:space="preserve">Els pensionistes i les persones majors de 65 anys, empadronats en el municipi, podran </w:t>
      </w:r>
      <w:proofErr w:type="spellStart"/>
      <w:r w:rsidRPr="00107AA5">
        <w:rPr>
          <w:rFonts w:cs="Arial"/>
          <w:sz w:val="24"/>
          <w:szCs w:val="24"/>
        </w:rPr>
        <w:t>sol.licitar</w:t>
      </w:r>
      <w:proofErr w:type="spellEnd"/>
      <w:r w:rsidRPr="00107AA5">
        <w:rPr>
          <w:rFonts w:cs="Arial"/>
          <w:sz w:val="24"/>
          <w:szCs w:val="24"/>
        </w:rPr>
        <w:t xml:space="preserve"> la targeta de transport gratuït.</w:t>
      </w:r>
    </w:p>
    <w:p w14:paraId="4538F27C" w14:textId="77777777" w:rsidR="00E1629C" w:rsidRPr="00107AA5" w:rsidRDefault="00E1629C" w:rsidP="00E1629C">
      <w:pPr>
        <w:tabs>
          <w:tab w:val="left" w:pos="-720"/>
        </w:tabs>
        <w:suppressAutoHyphens/>
        <w:ind w:left="708"/>
        <w:jc w:val="both"/>
        <w:rPr>
          <w:rFonts w:cs="Arial"/>
          <w:sz w:val="24"/>
          <w:szCs w:val="24"/>
        </w:rPr>
      </w:pPr>
    </w:p>
    <w:p w14:paraId="34BB6553" w14:textId="77777777" w:rsidR="00E1629C" w:rsidRPr="00107AA5" w:rsidRDefault="00E1629C" w:rsidP="00E1629C">
      <w:pPr>
        <w:tabs>
          <w:tab w:val="left" w:pos="-720"/>
        </w:tabs>
        <w:suppressAutoHyphens/>
        <w:jc w:val="both"/>
        <w:rPr>
          <w:rFonts w:cs="Arial"/>
          <w:b/>
          <w:sz w:val="24"/>
          <w:szCs w:val="24"/>
        </w:rPr>
      </w:pPr>
      <w:r w:rsidRPr="00107AA5">
        <w:rPr>
          <w:rFonts w:cs="Arial"/>
          <w:b/>
          <w:sz w:val="24"/>
          <w:szCs w:val="24"/>
        </w:rPr>
        <w:t>Transport Discrecional:</w:t>
      </w:r>
    </w:p>
    <w:p w14:paraId="142AF8AC" w14:textId="77777777" w:rsidR="00E1629C" w:rsidRPr="00107AA5" w:rsidRDefault="00E1629C" w:rsidP="00E1629C">
      <w:pPr>
        <w:ind w:left="708"/>
        <w:jc w:val="both"/>
        <w:rPr>
          <w:rFonts w:cs="Arial"/>
          <w:color w:val="FF0000"/>
          <w:sz w:val="24"/>
          <w:szCs w:val="24"/>
        </w:rPr>
      </w:pPr>
    </w:p>
    <w:tbl>
      <w:tblPr>
        <w:tblStyle w:val="Taulaambquadrcula"/>
        <w:tblW w:w="7169" w:type="dxa"/>
        <w:tblInd w:w="1036" w:type="dxa"/>
        <w:tblLook w:val="01E0" w:firstRow="1" w:lastRow="1" w:firstColumn="1" w:lastColumn="1" w:noHBand="0" w:noVBand="0"/>
      </w:tblPr>
      <w:tblGrid>
        <w:gridCol w:w="1962"/>
        <w:gridCol w:w="1646"/>
        <w:gridCol w:w="1843"/>
        <w:gridCol w:w="1718"/>
      </w:tblGrid>
      <w:tr w:rsidR="00E1629C" w:rsidRPr="00107AA5" w14:paraId="6BBAC00D" w14:textId="77777777" w:rsidTr="003C20CB">
        <w:tc>
          <w:tcPr>
            <w:tcW w:w="1962" w:type="dxa"/>
          </w:tcPr>
          <w:p w14:paraId="4F9297F4" w14:textId="77777777" w:rsidR="00E1629C" w:rsidRPr="00107AA5" w:rsidRDefault="00E1629C" w:rsidP="003C20CB">
            <w:pPr>
              <w:jc w:val="both"/>
              <w:rPr>
                <w:rFonts w:cs="Arial"/>
                <w:sz w:val="24"/>
                <w:szCs w:val="24"/>
              </w:rPr>
            </w:pPr>
          </w:p>
        </w:tc>
        <w:tc>
          <w:tcPr>
            <w:tcW w:w="1646" w:type="dxa"/>
          </w:tcPr>
          <w:p w14:paraId="45DC51B1" w14:textId="77777777" w:rsidR="00E1629C" w:rsidRPr="00107AA5" w:rsidRDefault="00E1629C" w:rsidP="003C20CB">
            <w:pPr>
              <w:jc w:val="center"/>
              <w:rPr>
                <w:rFonts w:cs="Arial"/>
                <w:sz w:val="24"/>
                <w:szCs w:val="24"/>
              </w:rPr>
            </w:pPr>
            <w:r w:rsidRPr="00107AA5">
              <w:rPr>
                <w:rFonts w:cs="Arial"/>
                <w:sz w:val="24"/>
                <w:szCs w:val="24"/>
              </w:rPr>
              <w:t>Bus 21 places</w:t>
            </w:r>
          </w:p>
        </w:tc>
        <w:tc>
          <w:tcPr>
            <w:tcW w:w="1843" w:type="dxa"/>
          </w:tcPr>
          <w:p w14:paraId="3036DC47" w14:textId="77777777" w:rsidR="00E1629C" w:rsidRPr="00107AA5" w:rsidRDefault="00E1629C" w:rsidP="003C20CB">
            <w:pPr>
              <w:jc w:val="center"/>
              <w:rPr>
                <w:rFonts w:cs="Arial"/>
                <w:sz w:val="24"/>
                <w:szCs w:val="24"/>
              </w:rPr>
            </w:pPr>
            <w:r w:rsidRPr="00107AA5">
              <w:rPr>
                <w:rFonts w:cs="Arial"/>
                <w:sz w:val="24"/>
                <w:szCs w:val="24"/>
              </w:rPr>
              <w:t>Bus 53 places</w:t>
            </w:r>
          </w:p>
        </w:tc>
        <w:tc>
          <w:tcPr>
            <w:tcW w:w="1718" w:type="dxa"/>
          </w:tcPr>
          <w:p w14:paraId="43AD55A0" w14:textId="77777777" w:rsidR="00E1629C" w:rsidRPr="00107AA5" w:rsidRDefault="00E1629C" w:rsidP="003C20CB">
            <w:pPr>
              <w:jc w:val="center"/>
              <w:rPr>
                <w:rFonts w:cs="Arial"/>
                <w:sz w:val="24"/>
                <w:szCs w:val="24"/>
              </w:rPr>
            </w:pPr>
            <w:r w:rsidRPr="00107AA5">
              <w:rPr>
                <w:rFonts w:cs="Arial"/>
                <w:sz w:val="24"/>
                <w:szCs w:val="24"/>
              </w:rPr>
              <w:t>Bus 63 places</w:t>
            </w:r>
          </w:p>
        </w:tc>
      </w:tr>
      <w:tr w:rsidR="00E1629C" w:rsidRPr="00107AA5" w14:paraId="3CFA9A46" w14:textId="77777777" w:rsidTr="003C20CB">
        <w:tc>
          <w:tcPr>
            <w:tcW w:w="1962" w:type="dxa"/>
          </w:tcPr>
          <w:p w14:paraId="7666A642" w14:textId="77777777" w:rsidR="00E1629C" w:rsidRPr="00107AA5" w:rsidRDefault="007E765F" w:rsidP="003C20CB">
            <w:pPr>
              <w:jc w:val="both"/>
              <w:rPr>
                <w:rFonts w:cs="Arial"/>
                <w:sz w:val="24"/>
                <w:szCs w:val="24"/>
              </w:rPr>
            </w:pPr>
            <w:r w:rsidRPr="00107AA5">
              <w:rPr>
                <w:rFonts w:cs="Arial"/>
                <w:sz w:val="24"/>
                <w:szCs w:val="24"/>
              </w:rPr>
              <w:t xml:space="preserve">1.- </w:t>
            </w:r>
            <w:r w:rsidR="00E1629C" w:rsidRPr="00107AA5">
              <w:rPr>
                <w:rFonts w:cs="Arial"/>
                <w:sz w:val="24"/>
                <w:szCs w:val="24"/>
              </w:rPr>
              <w:t>Fixe de sortida</w:t>
            </w:r>
          </w:p>
        </w:tc>
        <w:tc>
          <w:tcPr>
            <w:tcW w:w="1646" w:type="dxa"/>
          </w:tcPr>
          <w:p w14:paraId="5B0535C6" w14:textId="77777777" w:rsidR="00E1629C" w:rsidRPr="00107AA5" w:rsidRDefault="0073342F" w:rsidP="003C20CB">
            <w:pPr>
              <w:jc w:val="center"/>
              <w:rPr>
                <w:rFonts w:cs="Arial"/>
                <w:sz w:val="24"/>
                <w:szCs w:val="24"/>
              </w:rPr>
            </w:pPr>
            <w:r w:rsidRPr="00107AA5">
              <w:rPr>
                <w:rFonts w:cs="Arial"/>
                <w:sz w:val="24"/>
                <w:szCs w:val="24"/>
              </w:rPr>
              <w:t>35,70 €</w:t>
            </w:r>
          </w:p>
        </w:tc>
        <w:tc>
          <w:tcPr>
            <w:tcW w:w="1843" w:type="dxa"/>
          </w:tcPr>
          <w:p w14:paraId="71ECDA3F" w14:textId="77777777" w:rsidR="00E1629C" w:rsidRPr="00107AA5" w:rsidRDefault="0073342F" w:rsidP="003C20CB">
            <w:pPr>
              <w:jc w:val="center"/>
              <w:rPr>
                <w:rFonts w:cs="Arial"/>
                <w:sz w:val="24"/>
                <w:szCs w:val="24"/>
              </w:rPr>
            </w:pPr>
            <w:r w:rsidRPr="00107AA5">
              <w:rPr>
                <w:rFonts w:cs="Arial"/>
                <w:sz w:val="24"/>
                <w:szCs w:val="24"/>
              </w:rPr>
              <w:t>71,41 €</w:t>
            </w:r>
          </w:p>
        </w:tc>
        <w:tc>
          <w:tcPr>
            <w:tcW w:w="1718" w:type="dxa"/>
          </w:tcPr>
          <w:p w14:paraId="267DA39E" w14:textId="77777777" w:rsidR="00E1629C" w:rsidRPr="00107AA5" w:rsidRDefault="0073342F" w:rsidP="003C20CB">
            <w:pPr>
              <w:jc w:val="center"/>
              <w:rPr>
                <w:rFonts w:cs="Arial"/>
                <w:sz w:val="24"/>
                <w:szCs w:val="24"/>
              </w:rPr>
            </w:pPr>
            <w:r w:rsidRPr="00107AA5">
              <w:rPr>
                <w:rFonts w:cs="Arial"/>
                <w:sz w:val="24"/>
                <w:szCs w:val="24"/>
              </w:rPr>
              <w:t>84,26 €</w:t>
            </w:r>
          </w:p>
        </w:tc>
      </w:tr>
      <w:tr w:rsidR="00E1629C" w:rsidRPr="00107AA5" w14:paraId="6E31D646" w14:textId="77777777" w:rsidTr="003C20CB">
        <w:tc>
          <w:tcPr>
            <w:tcW w:w="1962" w:type="dxa"/>
          </w:tcPr>
          <w:p w14:paraId="74FD39E8" w14:textId="77777777" w:rsidR="00E1629C" w:rsidRPr="00107AA5" w:rsidRDefault="007E765F" w:rsidP="003C20CB">
            <w:pPr>
              <w:jc w:val="both"/>
              <w:rPr>
                <w:rFonts w:cs="Arial"/>
                <w:sz w:val="24"/>
                <w:szCs w:val="24"/>
              </w:rPr>
            </w:pPr>
            <w:r w:rsidRPr="00107AA5">
              <w:rPr>
                <w:rFonts w:cs="Arial"/>
                <w:sz w:val="24"/>
                <w:szCs w:val="24"/>
              </w:rPr>
              <w:t xml:space="preserve">2.- </w:t>
            </w:r>
            <w:r w:rsidR="00E1629C" w:rsidRPr="00107AA5">
              <w:rPr>
                <w:rFonts w:cs="Arial"/>
                <w:sz w:val="24"/>
                <w:szCs w:val="24"/>
              </w:rPr>
              <w:t>Quilòmetres</w:t>
            </w:r>
          </w:p>
        </w:tc>
        <w:tc>
          <w:tcPr>
            <w:tcW w:w="1646" w:type="dxa"/>
          </w:tcPr>
          <w:p w14:paraId="31A36840" w14:textId="77777777" w:rsidR="00E1629C" w:rsidRPr="00107AA5" w:rsidRDefault="00E1629C" w:rsidP="003C20CB">
            <w:pPr>
              <w:jc w:val="center"/>
              <w:rPr>
                <w:rFonts w:cs="Arial"/>
                <w:sz w:val="24"/>
                <w:szCs w:val="24"/>
              </w:rPr>
            </w:pPr>
            <w:r w:rsidRPr="00107AA5">
              <w:rPr>
                <w:rFonts w:cs="Arial"/>
                <w:sz w:val="24"/>
                <w:szCs w:val="24"/>
              </w:rPr>
              <w:t>0,4</w:t>
            </w:r>
            <w:r w:rsidR="0073342F" w:rsidRPr="00107AA5">
              <w:rPr>
                <w:rFonts w:cs="Arial"/>
                <w:sz w:val="24"/>
                <w:szCs w:val="24"/>
              </w:rPr>
              <w:t>6 €</w:t>
            </w:r>
          </w:p>
        </w:tc>
        <w:tc>
          <w:tcPr>
            <w:tcW w:w="1843" w:type="dxa"/>
          </w:tcPr>
          <w:p w14:paraId="64E33989" w14:textId="77777777" w:rsidR="00E1629C" w:rsidRPr="00107AA5" w:rsidRDefault="00E1629C" w:rsidP="003C20CB">
            <w:pPr>
              <w:jc w:val="center"/>
              <w:rPr>
                <w:rFonts w:cs="Arial"/>
                <w:sz w:val="24"/>
                <w:szCs w:val="24"/>
              </w:rPr>
            </w:pPr>
            <w:r w:rsidRPr="00107AA5">
              <w:rPr>
                <w:rFonts w:cs="Arial"/>
                <w:sz w:val="24"/>
                <w:szCs w:val="24"/>
              </w:rPr>
              <w:t>0,</w:t>
            </w:r>
            <w:r w:rsidR="0073342F" w:rsidRPr="00107AA5">
              <w:rPr>
                <w:rFonts w:cs="Arial"/>
                <w:sz w:val="24"/>
                <w:szCs w:val="24"/>
              </w:rPr>
              <w:t>91 €</w:t>
            </w:r>
          </w:p>
        </w:tc>
        <w:tc>
          <w:tcPr>
            <w:tcW w:w="1718" w:type="dxa"/>
          </w:tcPr>
          <w:p w14:paraId="7C23383F" w14:textId="77777777" w:rsidR="00E1629C" w:rsidRPr="00107AA5" w:rsidRDefault="0073342F" w:rsidP="003C20CB">
            <w:pPr>
              <w:jc w:val="center"/>
              <w:rPr>
                <w:rFonts w:cs="Arial"/>
                <w:sz w:val="24"/>
                <w:szCs w:val="24"/>
              </w:rPr>
            </w:pPr>
            <w:r w:rsidRPr="00107AA5">
              <w:rPr>
                <w:rFonts w:cs="Arial"/>
                <w:sz w:val="24"/>
                <w:szCs w:val="24"/>
              </w:rPr>
              <w:t>1,07 €</w:t>
            </w:r>
          </w:p>
        </w:tc>
      </w:tr>
      <w:tr w:rsidR="00E1629C" w:rsidRPr="00107AA5" w14:paraId="45FD2A67" w14:textId="77777777" w:rsidTr="003C20CB">
        <w:tc>
          <w:tcPr>
            <w:tcW w:w="1962" w:type="dxa"/>
          </w:tcPr>
          <w:p w14:paraId="08F63258" w14:textId="77777777" w:rsidR="00E1629C" w:rsidRPr="00107AA5" w:rsidRDefault="007E765F" w:rsidP="003C20CB">
            <w:pPr>
              <w:jc w:val="both"/>
              <w:rPr>
                <w:rFonts w:cs="Arial"/>
                <w:sz w:val="24"/>
                <w:szCs w:val="24"/>
              </w:rPr>
            </w:pPr>
            <w:r w:rsidRPr="00107AA5">
              <w:rPr>
                <w:rFonts w:cs="Arial"/>
                <w:sz w:val="24"/>
                <w:szCs w:val="24"/>
              </w:rPr>
              <w:t xml:space="preserve">3.- </w:t>
            </w:r>
            <w:r w:rsidR="00E1629C" w:rsidRPr="00107AA5">
              <w:rPr>
                <w:rFonts w:cs="Arial"/>
                <w:sz w:val="24"/>
                <w:szCs w:val="24"/>
              </w:rPr>
              <w:t>Hores xofer</w:t>
            </w:r>
          </w:p>
        </w:tc>
        <w:tc>
          <w:tcPr>
            <w:tcW w:w="1646" w:type="dxa"/>
          </w:tcPr>
          <w:p w14:paraId="67F617A2" w14:textId="77777777" w:rsidR="00E1629C" w:rsidRPr="00107AA5" w:rsidRDefault="00E1629C" w:rsidP="003C20CB">
            <w:pPr>
              <w:jc w:val="center"/>
              <w:rPr>
                <w:rFonts w:cs="Arial"/>
                <w:sz w:val="24"/>
                <w:szCs w:val="24"/>
              </w:rPr>
            </w:pPr>
            <w:r w:rsidRPr="00107AA5">
              <w:rPr>
                <w:rFonts w:cs="Arial"/>
                <w:sz w:val="24"/>
                <w:szCs w:val="24"/>
              </w:rPr>
              <w:t>1</w:t>
            </w:r>
            <w:r w:rsidR="0073342F" w:rsidRPr="00107AA5">
              <w:rPr>
                <w:rFonts w:cs="Arial"/>
                <w:sz w:val="24"/>
                <w:szCs w:val="24"/>
              </w:rPr>
              <w:t>5</w:t>
            </w:r>
            <w:r w:rsidRPr="00107AA5">
              <w:rPr>
                <w:rFonts w:cs="Arial"/>
                <w:sz w:val="24"/>
                <w:szCs w:val="24"/>
              </w:rPr>
              <w:t>,</w:t>
            </w:r>
            <w:r w:rsidR="0073342F" w:rsidRPr="00107AA5">
              <w:rPr>
                <w:rFonts w:cs="Arial"/>
                <w:sz w:val="24"/>
                <w:szCs w:val="24"/>
              </w:rPr>
              <w:t>4</w:t>
            </w:r>
            <w:r w:rsidRPr="00107AA5">
              <w:rPr>
                <w:rFonts w:cs="Arial"/>
                <w:sz w:val="24"/>
                <w:szCs w:val="24"/>
              </w:rPr>
              <w:t>8</w:t>
            </w:r>
            <w:r w:rsidR="0073342F" w:rsidRPr="00107AA5">
              <w:rPr>
                <w:rFonts w:cs="Arial"/>
                <w:sz w:val="24"/>
                <w:szCs w:val="24"/>
              </w:rPr>
              <w:t xml:space="preserve"> €</w:t>
            </w:r>
          </w:p>
        </w:tc>
        <w:tc>
          <w:tcPr>
            <w:tcW w:w="1843" w:type="dxa"/>
          </w:tcPr>
          <w:p w14:paraId="66F58E7F" w14:textId="77777777" w:rsidR="00E1629C" w:rsidRPr="00107AA5" w:rsidRDefault="0073342F" w:rsidP="003C20CB">
            <w:pPr>
              <w:jc w:val="center"/>
              <w:rPr>
                <w:rFonts w:cs="Arial"/>
                <w:sz w:val="24"/>
                <w:szCs w:val="24"/>
              </w:rPr>
            </w:pPr>
            <w:r w:rsidRPr="00107AA5">
              <w:rPr>
                <w:rFonts w:cs="Arial"/>
                <w:sz w:val="24"/>
                <w:szCs w:val="24"/>
              </w:rPr>
              <w:t>15,48 €</w:t>
            </w:r>
          </w:p>
        </w:tc>
        <w:tc>
          <w:tcPr>
            <w:tcW w:w="1718" w:type="dxa"/>
          </w:tcPr>
          <w:p w14:paraId="75688682" w14:textId="77777777" w:rsidR="00E1629C" w:rsidRPr="00107AA5" w:rsidRDefault="0073342F" w:rsidP="003C20CB">
            <w:pPr>
              <w:jc w:val="center"/>
              <w:rPr>
                <w:rFonts w:cs="Arial"/>
                <w:sz w:val="24"/>
                <w:szCs w:val="24"/>
              </w:rPr>
            </w:pPr>
            <w:r w:rsidRPr="00107AA5">
              <w:rPr>
                <w:rFonts w:cs="Arial"/>
                <w:sz w:val="24"/>
                <w:szCs w:val="24"/>
              </w:rPr>
              <w:t>15,48 €</w:t>
            </w:r>
          </w:p>
        </w:tc>
      </w:tr>
    </w:tbl>
    <w:p w14:paraId="1C5090F4" w14:textId="77777777" w:rsidR="00E1629C" w:rsidRPr="00107AA5" w:rsidRDefault="00E1629C" w:rsidP="00E1629C">
      <w:pPr>
        <w:tabs>
          <w:tab w:val="left" w:pos="-720"/>
        </w:tabs>
        <w:suppressAutoHyphens/>
        <w:jc w:val="both"/>
        <w:rPr>
          <w:rFonts w:cs="Arial"/>
          <w:spacing w:val="-3"/>
          <w:sz w:val="24"/>
          <w:szCs w:val="24"/>
        </w:rPr>
      </w:pPr>
    </w:p>
    <w:p w14:paraId="59D5AAD2" w14:textId="77777777" w:rsidR="005B790C" w:rsidRPr="00107AA5" w:rsidRDefault="005B790C" w:rsidP="00E1629C">
      <w:pPr>
        <w:tabs>
          <w:tab w:val="left" w:pos="-720"/>
        </w:tabs>
        <w:suppressAutoHyphens/>
        <w:jc w:val="both"/>
        <w:rPr>
          <w:rFonts w:cs="Arial"/>
          <w:spacing w:val="-3"/>
          <w:sz w:val="24"/>
          <w:szCs w:val="24"/>
        </w:rPr>
      </w:pPr>
      <w:r w:rsidRPr="00107AA5">
        <w:rPr>
          <w:rFonts w:cs="Arial"/>
          <w:spacing w:val="-3"/>
          <w:sz w:val="24"/>
          <w:szCs w:val="24"/>
        </w:rPr>
        <w:t xml:space="preserve">S’estableix una reducció del 10 % </w:t>
      </w:r>
      <w:r w:rsidR="007E765F" w:rsidRPr="00107AA5">
        <w:rPr>
          <w:rFonts w:cs="Arial"/>
          <w:spacing w:val="-3"/>
          <w:sz w:val="24"/>
          <w:szCs w:val="24"/>
        </w:rPr>
        <w:t>de les quotes dels apartats 1 i 2 a les associacions del municipi.</w:t>
      </w:r>
    </w:p>
    <w:p w14:paraId="75070D62" w14:textId="77777777" w:rsidR="007E765F" w:rsidRPr="00107AA5" w:rsidRDefault="007E765F" w:rsidP="00E1629C">
      <w:pPr>
        <w:tabs>
          <w:tab w:val="left" w:pos="-720"/>
        </w:tabs>
        <w:suppressAutoHyphens/>
        <w:jc w:val="both"/>
        <w:rPr>
          <w:rFonts w:cs="Arial"/>
          <w:spacing w:val="-3"/>
          <w:sz w:val="24"/>
          <w:szCs w:val="24"/>
        </w:rPr>
      </w:pPr>
    </w:p>
    <w:p w14:paraId="2A99534D" w14:textId="77777777" w:rsidR="007E765F" w:rsidRPr="00107AA5" w:rsidRDefault="007E765F" w:rsidP="00E1629C">
      <w:pPr>
        <w:tabs>
          <w:tab w:val="left" w:pos="-720"/>
        </w:tabs>
        <w:suppressAutoHyphens/>
        <w:jc w:val="both"/>
        <w:rPr>
          <w:rFonts w:cs="Arial"/>
          <w:spacing w:val="-3"/>
          <w:sz w:val="24"/>
          <w:szCs w:val="24"/>
        </w:rPr>
      </w:pPr>
      <w:r w:rsidRPr="00107AA5">
        <w:rPr>
          <w:rFonts w:cs="Arial"/>
          <w:spacing w:val="-3"/>
          <w:sz w:val="24"/>
          <w:szCs w:val="24"/>
        </w:rPr>
        <w:t>S’estableix a les associacions i centres docents del municipi per les sortides que no superin dels 10 Km una reducció del 50 % de la quota de l’apartat 1 i una reducció del 100 % de la quota de l’apartat 2.</w:t>
      </w:r>
    </w:p>
    <w:p w14:paraId="571D7DA0" w14:textId="77777777" w:rsidR="005B790C" w:rsidRPr="00107AA5" w:rsidRDefault="005B790C" w:rsidP="00E1629C">
      <w:pPr>
        <w:tabs>
          <w:tab w:val="left" w:pos="-720"/>
        </w:tabs>
        <w:suppressAutoHyphens/>
        <w:jc w:val="both"/>
        <w:rPr>
          <w:rFonts w:cs="Arial"/>
          <w:spacing w:val="-3"/>
          <w:sz w:val="24"/>
          <w:szCs w:val="24"/>
        </w:rPr>
      </w:pPr>
    </w:p>
    <w:p w14:paraId="216935FF" w14:textId="77777777" w:rsidR="008C429B" w:rsidRPr="00107AA5" w:rsidRDefault="008C429B" w:rsidP="008C429B">
      <w:pPr>
        <w:tabs>
          <w:tab w:val="left" w:pos="-720"/>
        </w:tabs>
        <w:suppressAutoHyphens/>
        <w:jc w:val="both"/>
        <w:rPr>
          <w:rFonts w:cs="Arial"/>
          <w:b/>
          <w:sz w:val="24"/>
          <w:szCs w:val="24"/>
        </w:rPr>
      </w:pPr>
      <w:r w:rsidRPr="00107AA5">
        <w:rPr>
          <w:rFonts w:cs="Arial"/>
          <w:b/>
          <w:sz w:val="24"/>
          <w:szCs w:val="24"/>
        </w:rPr>
        <w:t>Transport Escolar:</w:t>
      </w:r>
    </w:p>
    <w:p w14:paraId="5C494D6E" w14:textId="77777777" w:rsidR="008C429B" w:rsidRPr="00107AA5" w:rsidRDefault="008C429B" w:rsidP="00F96EF2">
      <w:pPr>
        <w:pStyle w:val="Default"/>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8"/>
        <w:gridCol w:w="1297"/>
      </w:tblGrid>
      <w:tr w:rsidR="00F96EF2" w:rsidRPr="00107AA5" w14:paraId="18B8380A" w14:textId="77777777" w:rsidTr="008C429B">
        <w:trPr>
          <w:trHeight w:val="121"/>
          <w:jc w:val="center"/>
        </w:trPr>
        <w:tc>
          <w:tcPr>
            <w:tcW w:w="3948" w:type="dxa"/>
          </w:tcPr>
          <w:p w14:paraId="032C4DFB" w14:textId="77777777" w:rsidR="00F96EF2" w:rsidRPr="00107AA5" w:rsidRDefault="008C429B" w:rsidP="00F96EF2">
            <w:pPr>
              <w:pStyle w:val="Default"/>
              <w:jc w:val="both"/>
              <w:rPr>
                <w:rFonts w:ascii="Arial Narrow" w:hAnsi="Arial Narrow"/>
              </w:rPr>
            </w:pPr>
            <w:r w:rsidRPr="00107AA5">
              <w:rPr>
                <w:rFonts w:ascii="Arial Narrow" w:hAnsi="Arial Narrow"/>
              </w:rPr>
              <w:t>Import m</w:t>
            </w:r>
            <w:r w:rsidR="00F96EF2" w:rsidRPr="00107AA5">
              <w:rPr>
                <w:rFonts w:ascii="Arial Narrow" w:hAnsi="Arial Narrow"/>
              </w:rPr>
              <w:t xml:space="preserve">ensual </w:t>
            </w:r>
            <w:r w:rsidR="0073342F" w:rsidRPr="00107AA5">
              <w:rPr>
                <w:rFonts w:ascii="Arial Narrow" w:hAnsi="Arial Narrow"/>
              </w:rPr>
              <w:t>de juny a setembre</w:t>
            </w:r>
          </w:p>
        </w:tc>
        <w:tc>
          <w:tcPr>
            <w:tcW w:w="1297" w:type="dxa"/>
          </w:tcPr>
          <w:p w14:paraId="55B84191" w14:textId="77777777" w:rsidR="00F96EF2" w:rsidRPr="00107AA5" w:rsidRDefault="008C429B" w:rsidP="00F96EF2">
            <w:pPr>
              <w:pStyle w:val="Default"/>
              <w:jc w:val="both"/>
              <w:rPr>
                <w:rFonts w:ascii="Arial Narrow" w:hAnsi="Arial Narrow"/>
              </w:rPr>
            </w:pPr>
            <w:r w:rsidRPr="00107AA5">
              <w:rPr>
                <w:rFonts w:ascii="Arial Narrow" w:hAnsi="Arial Narrow"/>
              </w:rPr>
              <w:t>35,00 €</w:t>
            </w:r>
          </w:p>
        </w:tc>
      </w:tr>
    </w:tbl>
    <w:p w14:paraId="6E4A9260" w14:textId="77777777" w:rsidR="00F96EF2" w:rsidRPr="00107AA5" w:rsidRDefault="00F96EF2" w:rsidP="00F96EF2">
      <w:pPr>
        <w:pStyle w:val="Default"/>
        <w:spacing w:after="24"/>
        <w:jc w:val="both"/>
        <w:rPr>
          <w:rFonts w:ascii="Arial Narrow" w:hAnsi="Arial Narrow"/>
        </w:rPr>
      </w:pPr>
    </w:p>
    <w:p w14:paraId="3DDE564D" w14:textId="24794366" w:rsidR="00F96EF2" w:rsidRPr="00107AA5" w:rsidRDefault="00F96EF2" w:rsidP="00F96EF2">
      <w:pPr>
        <w:pStyle w:val="Default"/>
        <w:jc w:val="both"/>
        <w:rPr>
          <w:rFonts w:ascii="Arial Narrow" w:hAnsi="Arial Narrow"/>
          <w:b/>
          <w:bCs/>
        </w:rPr>
      </w:pPr>
      <w:r w:rsidRPr="00107AA5">
        <w:rPr>
          <w:rFonts w:ascii="Arial Narrow" w:hAnsi="Arial Narrow"/>
          <w:b/>
          <w:bCs/>
        </w:rPr>
        <w:t xml:space="preserve">Article </w:t>
      </w:r>
      <w:r w:rsidR="00C26CE9" w:rsidRPr="00107AA5">
        <w:rPr>
          <w:rFonts w:ascii="Arial Narrow" w:hAnsi="Arial Narrow"/>
          <w:b/>
          <w:bCs/>
        </w:rPr>
        <w:t>7</w:t>
      </w:r>
      <w:r w:rsidRPr="00107AA5">
        <w:rPr>
          <w:rFonts w:ascii="Arial Narrow" w:hAnsi="Arial Narrow"/>
          <w:b/>
          <w:bCs/>
        </w:rPr>
        <w:t xml:space="preserve">. </w:t>
      </w:r>
      <w:proofErr w:type="spellStart"/>
      <w:r w:rsidRPr="00107AA5">
        <w:rPr>
          <w:rFonts w:ascii="Arial Narrow" w:hAnsi="Arial Narrow"/>
          <w:b/>
          <w:bCs/>
        </w:rPr>
        <w:t>Acreditament</w:t>
      </w:r>
      <w:proofErr w:type="spellEnd"/>
      <w:r w:rsidRPr="00107AA5">
        <w:rPr>
          <w:rFonts w:ascii="Arial Narrow" w:hAnsi="Arial Narrow"/>
          <w:b/>
          <w:bCs/>
        </w:rPr>
        <w:t xml:space="preserve"> </w:t>
      </w:r>
    </w:p>
    <w:p w14:paraId="15A19155" w14:textId="77777777" w:rsidR="00F96EF2" w:rsidRPr="00107AA5" w:rsidRDefault="00F96EF2" w:rsidP="00F96EF2">
      <w:pPr>
        <w:pStyle w:val="Default"/>
        <w:jc w:val="both"/>
        <w:rPr>
          <w:rFonts w:ascii="Arial Narrow" w:hAnsi="Arial Narrow"/>
        </w:rPr>
      </w:pPr>
    </w:p>
    <w:p w14:paraId="725116AF" w14:textId="77777777" w:rsidR="0073342F" w:rsidRPr="00107AA5" w:rsidRDefault="00F96EF2" w:rsidP="00F96EF2">
      <w:pPr>
        <w:pStyle w:val="Default"/>
        <w:jc w:val="both"/>
        <w:rPr>
          <w:rFonts w:ascii="Arial Narrow" w:hAnsi="Arial Narrow"/>
        </w:rPr>
      </w:pPr>
      <w:r w:rsidRPr="00107AA5">
        <w:rPr>
          <w:rFonts w:ascii="Arial Narrow" w:hAnsi="Arial Narrow"/>
        </w:rPr>
        <w:t xml:space="preserve">Neix l’obligació </w:t>
      </w:r>
      <w:r w:rsidR="0073342F" w:rsidRPr="00107AA5">
        <w:rPr>
          <w:rFonts w:ascii="Arial Narrow" w:hAnsi="Arial Narrow"/>
        </w:rPr>
        <w:t>de contr</w:t>
      </w:r>
      <w:r w:rsidRPr="00107AA5">
        <w:rPr>
          <w:rFonts w:ascii="Arial Narrow" w:hAnsi="Arial Narrow"/>
        </w:rPr>
        <w:t xml:space="preserve">ibuir quan es presenti la sol·licitud </w:t>
      </w:r>
      <w:r w:rsidR="0073342F" w:rsidRPr="00107AA5">
        <w:rPr>
          <w:rFonts w:ascii="Arial Narrow" w:hAnsi="Arial Narrow"/>
        </w:rPr>
        <w:t>en relació al servei de transport escolar municipal i en el moment d’utilitzar el servei en relació al transport públic</w:t>
      </w:r>
    </w:p>
    <w:p w14:paraId="2BE0293E" w14:textId="77777777" w:rsidR="00F96EF2" w:rsidRPr="00107AA5" w:rsidRDefault="00F96EF2" w:rsidP="00F96EF2">
      <w:pPr>
        <w:pStyle w:val="Default"/>
        <w:jc w:val="both"/>
        <w:rPr>
          <w:rFonts w:ascii="Arial Narrow" w:hAnsi="Arial Narrow"/>
          <w:b/>
          <w:bCs/>
        </w:rPr>
      </w:pPr>
    </w:p>
    <w:p w14:paraId="519AF821" w14:textId="29777CDA" w:rsidR="00F96EF2" w:rsidRPr="00107AA5" w:rsidRDefault="00F96EF2" w:rsidP="00F96EF2">
      <w:pPr>
        <w:pStyle w:val="Default"/>
        <w:jc w:val="both"/>
        <w:rPr>
          <w:rFonts w:ascii="Arial Narrow" w:hAnsi="Arial Narrow"/>
        </w:rPr>
      </w:pPr>
      <w:r w:rsidRPr="00107AA5">
        <w:rPr>
          <w:rFonts w:ascii="Arial Narrow" w:hAnsi="Arial Narrow"/>
          <w:b/>
          <w:bCs/>
        </w:rPr>
        <w:t xml:space="preserve">Article </w:t>
      </w:r>
      <w:r w:rsidR="00C26CE9" w:rsidRPr="00107AA5">
        <w:rPr>
          <w:rFonts w:ascii="Arial Narrow" w:hAnsi="Arial Narrow"/>
          <w:b/>
          <w:bCs/>
        </w:rPr>
        <w:t>8</w:t>
      </w:r>
      <w:r w:rsidRPr="00107AA5">
        <w:rPr>
          <w:rFonts w:ascii="Arial Narrow" w:hAnsi="Arial Narrow"/>
          <w:b/>
          <w:bCs/>
        </w:rPr>
        <w:t xml:space="preserve">. Declaració i ingrés </w:t>
      </w:r>
    </w:p>
    <w:p w14:paraId="412DE434" w14:textId="77777777" w:rsidR="00F96EF2" w:rsidRPr="00107AA5" w:rsidRDefault="00F96EF2" w:rsidP="00F96EF2">
      <w:pPr>
        <w:pStyle w:val="Default"/>
        <w:jc w:val="both"/>
        <w:rPr>
          <w:rFonts w:ascii="Arial Narrow" w:hAnsi="Arial Narrow"/>
        </w:rPr>
      </w:pPr>
    </w:p>
    <w:p w14:paraId="18986D0B" w14:textId="77777777" w:rsidR="005B790C" w:rsidRPr="00107AA5" w:rsidRDefault="00F96EF2" w:rsidP="00F96EF2">
      <w:pPr>
        <w:pStyle w:val="Default"/>
        <w:jc w:val="both"/>
        <w:rPr>
          <w:rFonts w:ascii="Arial Narrow" w:hAnsi="Arial Narrow"/>
        </w:rPr>
      </w:pPr>
      <w:r w:rsidRPr="00107AA5">
        <w:rPr>
          <w:rFonts w:ascii="Arial Narrow" w:hAnsi="Arial Narrow"/>
        </w:rPr>
        <w:t>El subjecte passiu vindrà obligat a</w:t>
      </w:r>
      <w:r w:rsidR="00905F99" w:rsidRPr="00107AA5">
        <w:rPr>
          <w:rFonts w:ascii="Arial Narrow" w:hAnsi="Arial Narrow"/>
        </w:rPr>
        <w:t xml:space="preserve"> realitzar</w:t>
      </w:r>
      <w:r w:rsidRPr="00107AA5">
        <w:rPr>
          <w:rFonts w:ascii="Arial Narrow" w:hAnsi="Arial Narrow"/>
        </w:rPr>
        <w:t xml:space="preserve"> </w:t>
      </w:r>
      <w:r w:rsidR="00905F99" w:rsidRPr="00107AA5">
        <w:rPr>
          <w:rFonts w:ascii="Arial Narrow" w:hAnsi="Arial Narrow"/>
        </w:rPr>
        <w:t>l’abonament de la quota</w:t>
      </w:r>
      <w:r w:rsidRPr="00107AA5">
        <w:rPr>
          <w:rFonts w:ascii="Arial Narrow" w:hAnsi="Arial Narrow"/>
        </w:rPr>
        <w:t xml:space="preserve"> corresponent en el moment </w:t>
      </w:r>
      <w:r w:rsidR="0073342F" w:rsidRPr="00107AA5">
        <w:rPr>
          <w:rFonts w:ascii="Arial Narrow" w:hAnsi="Arial Narrow"/>
        </w:rPr>
        <w:t xml:space="preserve">d’utilitzar el servei </w:t>
      </w:r>
      <w:r w:rsidR="005B790C" w:rsidRPr="00107AA5">
        <w:rPr>
          <w:rFonts w:ascii="Arial Narrow" w:hAnsi="Arial Narrow"/>
        </w:rPr>
        <w:t>pel que fa al transport públic.</w:t>
      </w:r>
    </w:p>
    <w:p w14:paraId="2A9C03C8" w14:textId="77777777" w:rsidR="005B790C" w:rsidRPr="00107AA5" w:rsidRDefault="005B790C" w:rsidP="00F96EF2">
      <w:pPr>
        <w:pStyle w:val="Default"/>
        <w:jc w:val="both"/>
        <w:rPr>
          <w:rFonts w:ascii="Arial Narrow" w:hAnsi="Arial Narrow"/>
        </w:rPr>
      </w:pPr>
    </w:p>
    <w:p w14:paraId="3E49DFC1" w14:textId="77777777" w:rsidR="00F96EF2" w:rsidRPr="00107AA5" w:rsidRDefault="005B790C" w:rsidP="00F96EF2">
      <w:pPr>
        <w:pStyle w:val="Default"/>
        <w:jc w:val="both"/>
        <w:rPr>
          <w:rFonts w:ascii="Arial Narrow" w:hAnsi="Arial Narrow"/>
        </w:rPr>
      </w:pPr>
      <w:r w:rsidRPr="00107AA5">
        <w:rPr>
          <w:rFonts w:ascii="Arial Narrow" w:hAnsi="Arial Narrow"/>
        </w:rPr>
        <w:lastRenderedPageBreak/>
        <w:t>En relació a la quota de transport escolar municipal</w:t>
      </w:r>
      <w:r w:rsidR="00905F99" w:rsidRPr="00107AA5">
        <w:rPr>
          <w:rFonts w:ascii="Arial Narrow" w:hAnsi="Arial Narrow"/>
        </w:rPr>
        <w:t xml:space="preserve"> es durà a terme la generació de factura </w:t>
      </w:r>
      <w:r w:rsidRPr="00107AA5">
        <w:rPr>
          <w:rFonts w:ascii="Arial Narrow" w:hAnsi="Arial Narrow"/>
        </w:rPr>
        <w:t xml:space="preserve">cada fi de mes </w:t>
      </w:r>
      <w:r w:rsidR="00905F99" w:rsidRPr="00107AA5">
        <w:rPr>
          <w:rFonts w:ascii="Arial Narrow" w:hAnsi="Arial Narrow"/>
        </w:rPr>
        <w:t xml:space="preserve">i serà liquidada </w:t>
      </w:r>
      <w:r w:rsidRPr="00107AA5">
        <w:rPr>
          <w:rFonts w:ascii="Arial Narrow" w:hAnsi="Arial Narrow"/>
        </w:rPr>
        <w:t xml:space="preserve"> mitjançant rebut a la domiciliació bancària </w:t>
      </w:r>
      <w:r w:rsidR="00F96EF2" w:rsidRPr="00107AA5">
        <w:rPr>
          <w:rFonts w:ascii="Arial Narrow" w:hAnsi="Arial Narrow"/>
        </w:rPr>
        <w:t xml:space="preserve"> </w:t>
      </w:r>
      <w:r w:rsidRPr="00107AA5">
        <w:rPr>
          <w:rFonts w:ascii="Arial Narrow" w:hAnsi="Arial Narrow"/>
        </w:rPr>
        <w:t>que l’obligat tributari hagi comunicat a aquest efecte</w:t>
      </w:r>
      <w:r w:rsidR="00905F99" w:rsidRPr="00107AA5">
        <w:rPr>
          <w:rFonts w:ascii="Arial Narrow" w:hAnsi="Arial Narrow"/>
        </w:rPr>
        <w:t>, durant la primera setmana del mes següent.</w:t>
      </w:r>
    </w:p>
    <w:p w14:paraId="3319CF9F" w14:textId="77777777" w:rsidR="005B790C" w:rsidRPr="00107AA5" w:rsidRDefault="005B790C" w:rsidP="00F96EF2">
      <w:pPr>
        <w:pStyle w:val="Default"/>
        <w:jc w:val="both"/>
        <w:rPr>
          <w:rFonts w:ascii="Arial Narrow" w:hAnsi="Arial Narrow"/>
        </w:rPr>
      </w:pPr>
    </w:p>
    <w:p w14:paraId="003EDECF" w14:textId="77777777" w:rsidR="005B790C" w:rsidRPr="00107AA5" w:rsidRDefault="005B790C" w:rsidP="00F96EF2">
      <w:pPr>
        <w:pStyle w:val="Default"/>
        <w:jc w:val="both"/>
        <w:rPr>
          <w:rFonts w:ascii="Arial Narrow" w:hAnsi="Arial Narrow"/>
        </w:rPr>
      </w:pPr>
      <w:r w:rsidRPr="00107AA5">
        <w:rPr>
          <w:rFonts w:ascii="Arial Narrow" w:hAnsi="Arial Narrow"/>
        </w:rPr>
        <w:t>Cas de devolució del rebut bancari, les despeses originades seran a càrrec de l’obligat tributari.</w:t>
      </w:r>
    </w:p>
    <w:p w14:paraId="06F648BA" w14:textId="77777777" w:rsidR="005B790C" w:rsidRPr="00107AA5" w:rsidRDefault="005B790C" w:rsidP="00F96EF2">
      <w:pPr>
        <w:pStyle w:val="Default"/>
        <w:jc w:val="both"/>
        <w:rPr>
          <w:rFonts w:ascii="Arial Narrow" w:hAnsi="Arial Narrow"/>
        </w:rPr>
      </w:pPr>
    </w:p>
    <w:p w14:paraId="3150AA6A" w14:textId="77777777" w:rsidR="005B790C" w:rsidRPr="00107AA5" w:rsidRDefault="005B790C" w:rsidP="00F96EF2">
      <w:pPr>
        <w:pStyle w:val="Default"/>
        <w:jc w:val="both"/>
        <w:rPr>
          <w:rFonts w:ascii="Arial Narrow" w:hAnsi="Arial Narrow"/>
        </w:rPr>
      </w:pPr>
      <w:r w:rsidRPr="00107AA5">
        <w:rPr>
          <w:rFonts w:ascii="Arial Narrow" w:hAnsi="Arial Narrow"/>
        </w:rPr>
        <w:t>Cas de devolució continuada del rebut bancari portarà aparellada automàticament la baixa  del servei.</w:t>
      </w:r>
    </w:p>
    <w:p w14:paraId="7EA6781D" w14:textId="77777777" w:rsidR="00F96EF2" w:rsidRPr="00107AA5" w:rsidRDefault="00F96EF2" w:rsidP="00F96EF2">
      <w:pPr>
        <w:pStyle w:val="Default"/>
        <w:jc w:val="both"/>
        <w:rPr>
          <w:rFonts w:ascii="Arial Narrow" w:hAnsi="Arial Narrow"/>
        </w:rPr>
      </w:pPr>
    </w:p>
    <w:p w14:paraId="535AFCC3" w14:textId="37D5A5B7" w:rsidR="00F96EF2" w:rsidRPr="00107AA5" w:rsidRDefault="00F96EF2" w:rsidP="00F96EF2">
      <w:pPr>
        <w:pStyle w:val="Default"/>
        <w:jc w:val="both"/>
        <w:rPr>
          <w:rFonts w:ascii="Arial Narrow" w:hAnsi="Arial Narrow"/>
        </w:rPr>
      </w:pPr>
      <w:r w:rsidRPr="00107AA5">
        <w:rPr>
          <w:rFonts w:ascii="Arial Narrow" w:hAnsi="Arial Narrow"/>
          <w:b/>
          <w:bCs/>
        </w:rPr>
        <w:t xml:space="preserve">Article </w:t>
      </w:r>
      <w:r w:rsidR="00C26CE9" w:rsidRPr="00107AA5">
        <w:rPr>
          <w:rFonts w:ascii="Arial Narrow" w:hAnsi="Arial Narrow"/>
          <w:b/>
          <w:bCs/>
        </w:rPr>
        <w:t>9</w:t>
      </w:r>
      <w:r w:rsidRPr="00107AA5">
        <w:rPr>
          <w:rFonts w:ascii="Arial Narrow" w:hAnsi="Arial Narrow"/>
          <w:b/>
          <w:bCs/>
        </w:rPr>
        <w:t xml:space="preserve">. Infraccions i sancions </w:t>
      </w:r>
    </w:p>
    <w:p w14:paraId="649FAF9C" w14:textId="77777777" w:rsidR="00F96EF2" w:rsidRPr="00107AA5" w:rsidRDefault="00F96EF2" w:rsidP="00F96EF2">
      <w:pPr>
        <w:pStyle w:val="Default"/>
        <w:spacing w:after="24"/>
        <w:jc w:val="both"/>
        <w:rPr>
          <w:rFonts w:ascii="Arial Narrow" w:hAnsi="Arial Narrow"/>
        </w:rPr>
      </w:pPr>
    </w:p>
    <w:p w14:paraId="5D20EDA7" w14:textId="77777777" w:rsidR="00F96EF2" w:rsidRPr="00107AA5" w:rsidRDefault="00F96EF2" w:rsidP="00F96EF2">
      <w:pPr>
        <w:pStyle w:val="Default"/>
        <w:spacing w:after="24"/>
        <w:jc w:val="both"/>
        <w:rPr>
          <w:rFonts w:ascii="Arial Narrow" w:hAnsi="Arial Narrow"/>
        </w:rPr>
      </w:pPr>
      <w:r w:rsidRPr="00107AA5">
        <w:rPr>
          <w:rFonts w:ascii="Arial Narrow" w:hAnsi="Arial Narrow"/>
        </w:rPr>
        <w:t>En tot allò relatiu a la qualificació d’infraccions tributàries i de les sancions que els corresponguin en cada cas, hom s’ajustarà al què disposa l’article 77 i següents de la Llei general tributària.</w:t>
      </w:r>
    </w:p>
    <w:p w14:paraId="534A14C8" w14:textId="77777777" w:rsidR="00226AE3" w:rsidRPr="00107AA5" w:rsidRDefault="00226AE3" w:rsidP="0067666E">
      <w:pPr>
        <w:pStyle w:val="Default"/>
        <w:spacing w:after="24"/>
        <w:jc w:val="both"/>
        <w:rPr>
          <w:rFonts w:asciiTheme="minorHAnsi" w:hAnsiTheme="minorHAnsi"/>
          <w:sz w:val="20"/>
          <w:szCs w:val="20"/>
        </w:rPr>
      </w:pPr>
    </w:p>
    <w:p w14:paraId="336C7E43" w14:textId="041F249A" w:rsidR="00EA0BAB" w:rsidRPr="00107AA5" w:rsidRDefault="0067666E" w:rsidP="00EA0BAB">
      <w:pPr>
        <w:widowControl w:val="0"/>
        <w:tabs>
          <w:tab w:val="left" w:pos="-1440"/>
          <w:tab w:val="left" w:pos="-720"/>
          <w:tab w:val="left" w:pos="851"/>
        </w:tabs>
        <w:suppressAutoHyphens/>
        <w:jc w:val="both"/>
        <w:rPr>
          <w:rFonts w:asciiTheme="minorHAnsi" w:hAnsiTheme="minorHAnsi"/>
          <w:b/>
          <w:bCs/>
          <w:i/>
          <w:iCs/>
          <w:sz w:val="20"/>
          <w:szCs w:val="20"/>
          <w:u w:val="single"/>
        </w:rPr>
      </w:pPr>
      <w:r w:rsidRPr="00107AA5">
        <w:rPr>
          <w:rFonts w:asciiTheme="minorHAnsi" w:hAnsiTheme="minorHAnsi"/>
          <w:b/>
          <w:bCs/>
          <w:i/>
          <w:iCs/>
          <w:sz w:val="20"/>
          <w:szCs w:val="20"/>
          <w:u w:val="single"/>
        </w:rPr>
        <w:t>ANNEX 5.- PRESTACIÓ PATRIMONIAL DE CARÀCTER PÚBLIC NO TRIBUTARI SOBRE L</w:t>
      </w:r>
      <w:r w:rsidR="00EA0BAB" w:rsidRPr="00107AA5">
        <w:rPr>
          <w:rFonts w:asciiTheme="minorHAnsi" w:hAnsiTheme="minorHAnsi"/>
          <w:b/>
          <w:bCs/>
          <w:i/>
          <w:iCs/>
          <w:sz w:val="20"/>
          <w:szCs w:val="20"/>
          <w:u w:val="single"/>
        </w:rPr>
        <w:t>’APROFITAMENT DEL DOMINI PÚBLIC AMB LA INSTAL·LACIÓ DE PARADES, BARRAQUES, CASETES DE VENDA, ESPECTACLES O ATRACCIONS SITUATS EN TERRENYS D’ÚS PÚBLIC I INDÚSTRIES DEL CÀRREC I AMBULANTS I RODATGE CINEMATOGRÀFIC.</w:t>
      </w:r>
    </w:p>
    <w:p w14:paraId="563AFE25" w14:textId="59B991EB" w:rsidR="0067666E" w:rsidRPr="00107AA5" w:rsidRDefault="00EA0BAB" w:rsidP="0067666E">
      <w:pPr>
        <w:pStyle w:val="Default"/>
        <w:spacing w:after="24"/>
        <w:jc w:val="both"/>
        <w:rPr>
          <w:rFonts w:asciiTheme="minorHAnsi" w:hAnsiTheme="minorHAnsi"/>
          <w:sz w:val="20"/>
          <w:szCs w:val="20"/>
        </w:rPr>
      </w:pPr>
      <w:r w:rsidRPr="00107AA5">
        <w:rPr>
          <w:rFonts w:asciiTheme="minorHAnsi" w:hAnsiTheme="minorHAnsi" w:cs="Arial Narrow"/>
          <w:b/>
          <w:bCs/>
          <w:i/>
          <w:iCs/>
          <w:color w:val="auto"/>
          <w:sz w:val="20"/>
          <w:szCs w:val="20"/>
          <w:u w:val="single"/>
        </w:rPr>
        <w:t xml:space="preserve"> </w:t>
      </w:r>
    </w:p>
    <w:p w14:paraId="3034B4F3" w14:textId="212F4522"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1</w:t>
      </w:r>
      <w:r w:rsidRPr="00107AA5">
        <w:rPr>
          <w:rFonts w:cs="Arial"/>
          <w:b/>
          <w:bCs/>
          <w:spacing w:val="-3"/>
          <w:sz w:val="24"/>
          <w:szCs w:val="24"/>
        </w:rPr>
        <w:t>. Fet imposable</w:t>
      </w:r>
    </w:p>
    <w:p w14:paraId="710E8A24"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55D68C4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r w:rsidRPr="00107AA5">
        <w:rPr>
          <w:rFonts w:cs="Arial"/>
          <w:spacing w:val="-3"/>
          <w:sz w:val="24"/>
          <w:szCs w:val="24"/>
        </w:rPr>
        <w:t>Constitueix el fet imposable de la taxa l’aprofitament especial del domini públic local que beneficia de mode particular els subjectes passius i que es produeix per la instal·lació de parades, barraques, casetes de venda, espectacles o atraccions situats en terrenys d’ús públic i indústries del càrrec i ambulants i rodatge cinematogràfic.</w:t>
      </w:r>
    </w:p>
    <w:p w14:paraId="22D13E5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505062D2" w14:textId="073D5B60"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2</w:t>
      </w:r>
      <w:r w:rsidRPr="00107AA5">
        <w:rPr>
          <w:rFonts w:cs="Arial"/>
          <w:b/>
          <w:bCs/>
          <w:spacing w:val="-3"/>
          <w:sz w:val="24"/>
          <w:szCs w:val="24"/>
        </w:rPr>
        <w:t>. Subjectes passius</w:t>
      </w:r>
    </w:p>
    <w:p w14:paraId="36EBF160"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497B69C" w14:textId="77777777" w:rsidR="00F96EF2" w:rsidRPr="00107AA5" w:rsidRDefault="00F96EF2" w:rsidP="00F96EF2">
      <w:pPr>
        <w:jc w:val="both"/>
        <w:rPr>
          <w:rFonts w:cs="Arial"/>
          <w:sz w:val="24"/>
          <w:szCs w:val="24"/>
        </w:rPr>
      </w:pPr>
      <w:r w:rsidRPr="00107AA5">
        <w:rPr>
          <w:rFonts w:cs="Arial"/>
          <w:sz w:val="24"/>
          <w:szCs w:val="24"/>
        </w:rPr>
        <w:t>Són subjectes passius de les taxes les persones físiques o jurídiques, així com les entitats a què es refereix l’article 33 de la Llei General Tributària a favor de les quals s’atorguin les llicències per a gaudir dels aprofitaments especials que constitueixin el fet imposable d’aquesta taxa.</w:t>
      </w:r>
    </w:p>
    <w:p w14:paraId="1B454422"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p>
    <w:p w14:paraId="4B538E70" w14:textId="5B796961"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3</w:t>
      </w:r>
      <w:r w:rsidRPr="00107AA5">
        <w:rPr>
          <w:rFonts w:cs="Arial"/>
          <w:b/>
          <w:bCs/>
          <w:spacing w:val="-3"/>
          <w:sz w:val="24"/>
          <w:szCs w:val="24"/>
        </w:rPr>
        <w:t>. Responsables</w:t>
      </w:r>
    </w:p>
    <w:p w14:paraId="5F8C4078" w14:textId="77777777" w:rsidR="00F96EF2" w:rsidRPr="00107AA5" w:rsidRDefault="00F96EF2" w:rsidP="00F96EF2">
      <w:pPr>
        <w:widowControl w:val="0"/>
        <w:tabs>
          <w:tab w:val="left" w:pos="-1440"/>
          <w:tab w:val="left" w:pos="-720"/>
          <w:tab w:val="left" w:pos="851"/>
        </w:tabs>
        <w:suppressAutoHyphens/>
        <w:ind w:left="708"/>
        <w:jc w:val="both"/>
        <w:rPr>
          <w:rFonts w:cs="Arial"/>
          <w:b/>
          <w:bCs/>
          <w:spacing w:val="-3"/>
          <w:sz w:val="24"/>
          <w:szCs w:val="24"/>
        </w:rPr>
      </w:pPr>
    </w:p>
    <w:p w14:paraId="22921702"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1. Responen solidàriament de les obligacions tributàries totes les persones que siguin causants d'una infracció tributària o que col</w:t>
      </w:r>
      <w:r w:rsidRPr="00107AA5">
        <w:rPr>
          <w:rFonts w:cs="Arial"/>
          <w:spacing w:val="-3"/>
          <w:sz w:val="24"/>
          <w:szCs w:val="24"/>
        </w:rPr>
        <w:sym w:font="Symbol" w:char="F0D7"/>
      </w:r>
      <w:r w:rsidRPr="00107AA5">
        <w:rPr>
          <w:rFonts w:cs="Arial"/>
          <w:spacing w:val="-3"/>
          <w:sz w:val="24"/>
          <w:szCs w:val="24"/>
        </w:rPr>
        <w:t>laborin a cometre</w:t>
      </w:r>
      <w:r w:rsidRPr="00107AA5">
        <w:rPr>
          <w:rFonts w:cs="Arial"/>
          <w:spacing w:val="-3"/>
          <w:sz w:val="24"/>
          <w:szCs w:val="24"/>
        </w:rPr>
        <w:noBreakHyphen/>
        <w:t>la.</w:t>
      </w:r>
    </w:p>
    <w:p w14:paraId="5989724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 xml:space="preserve">2. Els coparticipants o </w:t>
      </w:r>
      <w:proofErr w:type="spellStart"/>
      <w:r w:rsidRPr="00107AA5">
        <w:rPr>
          <w:rFonts w:cs="Arial"/>
          <w:spacing w:val="-3"/>
          <w:sz w:val="24"/>
          <w:szCs w:val="24"/>
        </w:rPr>
        <w:t>cotitulars</w:t>
      </w:r>
      <w:proofErr w:type="spellEnd"/>
      <w:r w:rsidRPr="00107AA5">
        <w:rPr>
          <w:rFonts w:cs="Arial"/>
          <w:spacing w:val="-3"/>
          <w:sz w:val="24"/>
          <w:szCs w:val="24"/>
        </w:rPr>
        <w:t xml:space="preserve"> de les Entitats jurídiques o econòmiques a què es refereix </w:t>
      </w:r>
      <w:proofErr w:type="spellStart"/>
      <w:r w:rsidRPr="00107AA5">
        <w:rPr>
          <w:rFonts w:cs="Arial"/>
          <w:spacing w:val="-3"/>
          <w:sz w:val="24"/>
          <w:szCs w:val="24"/>
        </w:rPr>
        <w:t>l’artícle</w:t>
      </w:r>
      <w:proofErr w:type="spellEnd"/>
      <w:r w:rsidRPr="00107AA5">
        <w:rPr>
          <w:rFonts w:cs="Arial"/>
          <w:spacing w:val="-3"/>
          <w:sz w:val="24"/>
          <w:szCs w:val="24"/>
        </w:rPr>
        <w:t xml:space="preserve"> 33 de la Llei General Tributària respondran solidàriament en proporció a les seves respectives participacions de les obligacions tributàries d’aquestes Entitats.</w:t>
      </w:r>
    </w:p>
    <w:p w14:paraId="08F203BC" w14:textId="77777777" w:rsidR="00F96EF2" w:rsidRPr="00107AA5" w:rsidRDefault="00F96EF2" w:rsidP="00F96EF2">
      <w:pPr>
        <w:tabs>
          <w:tab w:val="left" w:pos="-1440"/>
          <w:tab w:val="left" w:pos="-72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ind w:left="708"/>
        <w:jc w:val="both"/>
        <w:rPr>
          <w:rFonts w:cs="Arial"/>
          <w:sz w:val="24"/>
          <w:szCs w:val="24"/>
        </w:rPr>
      </w:pPr>
      <w:r w:rsidRPr="00107AA5">
        <w:rPr>
          <w:rFonts w:cs="Arial"/>
          <w:sz w:val="24"/>
          <w:szCs w:val="24"/>
        </w:rPr>
        <w:t>3. En el cas de societats o entitats dissoltes i liquidades, les seves obligacions tributàries pendents es transmetran als socis o partícips en el capital, que respondran d’elles solidàriament i fins el límit del valor de la quota de liquidació que se’ls hagués adjudicat.</w:t>
      </w:r>
    </w:p>
    <w:p w14:paraId="4785F30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4. Els administradors de persones jurídiques que no van realitzar els actes de la seva incumbència per al compliment de les obligacions tributàries d’aquelles respondran subsidiàriament dels deutes següents:</w:t>
      </w:r>
    </w:p>
    <w:p w14:paraId="78C92211"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t>a) Quan s’ha comès una infracció tributària simple, de l’import de la sanció.</w:t>
      </w:r>
    </w:p>
    <w:p w14:paraId="572CCDCD"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lastRenderedPageBreak/>
        <w:t>b) Quan s’ha comès una infracció tributària greu, de la totalitat del deute exigible.</w:t>
      </w:r>
    </w:p>
    <w:p w14:paraId="6CE01367"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326"/>
        <w:jc w:val="both"/>
        <w:rPr>
          <w:rFonts w:cs="Arial"/>
          <w:spacing w:val="-3"/>
          <w:sz w:val="24"/>
          <w:szCs w:val="24"/>
        </w:rPr>
      </w:pPr>
      <w:r w:rsidRPr="00107AA5">
        <w:rPr>
          <w:rFonts w:cs="Arial"/>
          <w:spacing w:val="-3"/>
          <w:sz w:val="24"/>
          <w:szCs w:val="24"/>
        </w:rPr>
        <w:t>c) En supòsits de cessament de les activitats de la societat, de l’import de les obligacions tributàries pendents en la data de cessament.</w:t>
      </w:r>
    </w:p>
    <w:p w14:paraId="6B553FC4" w14:textId="77777777" w:rsidR="00F96EF2" w:rsidRPr="00107AA5" w:rsidRDefault="00F96EF2" w:rsidP="00F96EF2">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708"/>
        <w:jc w:val="both"/>
        <w:rPr>
          <w:rFonts w:cs="Arial"/>
          <w:spacing w:val="-3"/>
          <w:sz w:val="24"/>
          <w:szCs w:val="24"/>
        </w:rPr>
      </w:pPr>
      <w:r w:rsidRPr="00107AA5">
        <w:rPr>
          <w:rFonts w:cs="Arial"/>
          <w:spacing w:val="-3"/>
          <w:sz w:val="24"/>
          <w:szCs w:val="24"/>
        </w:rPr>
        <w:t>5. La responsabilitat s’exigirà en tot cas en els termes i d’acord amb el procediment previst a la Llei General Tributària.</w:t>
      </w:r>
    </w:p>
    <w:p w14:paraId="407C2B07"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6. Les taxes liquidades a persones físiques i jurídiques que hagin sol·licitat la llicència per a gaudir dels aprofitaments especials en exercici d’explotacions i activitats econòmiques, podran exigir-se a les persones que succeeixin al deutor en l’exercici de l’activitat econòmica.</w:t>
      </w:r>
    </w:p>
    <w:p w14:paraId="768B89E0"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7. L’interessat que pretengui adquirir la titularitat de l’activitat econòmica, prèvia conformitat del titular actual, podrà sol·licitar de l’Ajuntament certificació dels deutes per taxes </w:t>
      </w:r>
      <w:proofErr w:type="spellStart"/>
      <w:r w:rsidRPr="00107AA5">
        <w:rPr>
          <w:rFonts w:cs="Arial"/>
          <w:spacing w:val="-3"/>
          <w:sz w:val="24"/>
          <w:szCs w:val="24"/>
        </w:rPr>
        <w:t>dimanants</w:t>
      </w:r>
      <w:proofErr w:type="spellEnd"/>
      <w:r w:rsidRPr="00107AA5">
        <w:rPr>
          <w:rFonts w:cs="Arial"/>
          <w:spacing w:val="-3"/>
          <w:sz w:val="24"/>
          <w:szCs w:val="24"/>
        </w:rPr>
        <w:t xml:space="preserve"> de l’exercici de l’explotació esmentada. Cas que la certificació s’expedeixi amb contingut negatiu, el sol·licitant restarà exempt de responsabilitat pels deutes existents en la data d’adquisició de l’explotació econòmica.</w:t>
      </w:r>
    </w:p>
    <w:p w14:paraId="62354A83" w14:textId="77777777" w:rsidR="00F96EF2" w:rsidRPr="00107AA5" w:rsidRDefault="00F96EF2" w:rsidP="00F96EF2">
      <w:pPr>
        <w:tabs>
          <w:tab w:val="left" w:pos="-1440"/>
          <w:tab w:val="left" w:pos="-720"/>
          <w:tab w:val="left" w:pos="851"/>
        </w:tabs>
        <w:suppressAutoHyphens/>
        <w:jc w:val="both"/>
        <w:rPr>
          <w:rFonts w:cs="Arial"/>
          <w:spacing w:val="-3"/>
          <w:sz w:val="24"/>
          <w:szCs w:val="24"/>
        </w:rPr>
      </w:pPr>
    </w:p>
    <w:p w14:paraId="31787269" w14:textId="54BA88D4"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4</w:t>
      </w:r>
      <w:r w:rsidRPr="00107AA5">
        <w:rPr>
          <w:rFonts w:cs="Arial"/>
          <w:b/>
          <w:bCs/>
          <w:spacing w:val="-3"/>
          <w:sz w:val="24"/>
          <w:szCs w:val="24"/>
        </w:rPr>
        <w:t>. Beneficis fiscals</w:t>
      </w:r>
    </w:p>
    <w:p w14:paraId="74C9F26B"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0265EFA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1.L’Estat, les Comunitats Autònoms i les Entitats locals no estaran obligats al pagament de la taxa quan sol·licitin llicència per a procedir als aprofitaments especials referits a l’article 1 d’aquesta Ordenança, necessaris per als serveis públics de comunicacions que exploten directament i per a altres usos que immediatament interessen a la seguretat ciutadana o a la defensa nacional.</w:t>
      </w:r>
    </w:p>
    <w:p w14:paraId="1BA6B79A"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2. No s’aplicarà bonificacions ni reduccions per a la determinació del deute.</w:t>
      </w:r>
    </w:p>
    <w:p w14:paraId="65DE46B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B4AEA8A" w14:textId="4EDC0F6B"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5</w:t>
      </w:r>
      <w:r w:rsidRPr="00107AA5">
        <w:rPr>
          <w:rFonts w:cs="Arial"/>
          <w:b/>
          <w:bCs/>
          <w:spacing w:val="-3"/>
          <w:sz w:val="24"/>
          <w:szCs w:val="24"/>
        </w:rPr>
        <w:t>. Quota tributària</w:t>
      </w:r>
    </w:p>
    <w:p w14:paraId="24147BB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40DBBFB3"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La quota a satisfer per aquesta taxa s’obté de l’aplicació de les tarifes contingudes als apartats següents :</w:t>
      </w:r>
    </w:p>
    <w:p w14:paraId="49561F27" w14:textId="77777777" w:rsidR="00F96EF2" w:rsidRPr="00107AA5" w:rsidRDefault="00F96EF2" w:rsidP="00F96EF2">
      <w:pPr>
        <w:jc w:val="both"/>
        <w:rPr>
          <w:rFonts w:cs="Arial"/>
          <w:spacing w:val="-3"/>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3638"/>
      </w:tblGrid>
      <w:tr w:rsidR="00F96EF2" w:rsidRPr="00107AA5" w14:paraId="1E0AE44E" w14:textId="77777777" w:rsidTr="003C20CB">
        <w:tc>
          <w:tcPr>
            <w:tcW w:w="3827" w:type="dxa"/>
            <w:shd w:val="clear" w:color="auto" w:fill="auto"/>
          </w:tcPr>
          <w:p w14:paraId="07F5EEF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Quota mínima per parada, fins a 3 ml</w:t>
            </w:r>
          </w:p>
        </w:tc>
        <w:tc>
          <w:tcPr>
            <w:tcW w:w="3717" w:type="dxa"/>
            <w:shd w:val="clear" w:color="auto" w:fill="auto"/>
          </w:tcPr>
          <w:p w14:paraId="00DC49E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3,92 €</w:t>
            </w:r>
          </w:p>
        </w:tc>
      </w:tr>
      <w:tr w:rsidR="00F96EF2" w:rsidRPr="00107AA5" w14:paraId="7EB75094" w14:textId="77777777" w:rsidTr="003C20CB">
        <w:tc>
          <w:tcPr>
            <w:tcW w:w="3827" w:type="dxa"/>
            <w:shd w:val="clear" w:color="auto" w:fill="auto"/>
          </w:tcPr>
          <w:p w14:paraId="22E53438"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Per ml. de cada parada superior a 3 ml</w:t>
            </w:r>
          </w:p>
        </w:tc>
        <w:tc>
          <w:tcPr>
            <w:tcW w:w="3717" w:type="dxa"/>
            <w:shd w:val="clear" w:color="auto" w:fill="auto"/>
          </w:tcPr>
          <w:p w14:paraId="4E1109F1"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1,29 €</w:t>
            </w:r>
          </w:p>
        </w:tc>
      </w:tr>
      <w:tr w:rsidR="00F96EF2" w:rsidRPr="00107AA5" w14:paraId="5D5AECE2" w14:textId="77777777" w:rsidTr="003C20CB">
        <w:tc>
          <w:tcPr>
            <w:tcW w:w="3827" w:type="dxa"/>
            <w:shd w:val="clear" w:color="auto" w:fill="auto"/>
          </w:tcPr>
          <w:p w14:paraId="599B472F" w14:textId="77777777" w:rsidR="00F96EF2" w:rsidRPr="00107AA5" w:rsidRDefault="00F96EF2" w:rsidP="00F96EF2">
            <w:pPr>
              <w:widowControl w:val="0"/>
              <w:suppressAutoHyphens/>
              <w:jc w:val="both"/>
              <w:rPr>
                <w:rFonts w:cs="Arial"/>
                <w:spacing w:val="-3"/>
                <w:sz w:val="24"/>
                <w:szCs w:val="24"/>
              </w:rPr>
            </w:pPr>
            <w:bookmarkStart w:id="1" w:name="_Hlk496164839"/>
            <w:r w:rsidRPr="00107AA5">
              <w:rPr>
                <w:rFonts w:cs="Arial"/>
                <w:spacing w:val="-3"/>
                <w:sz w:val="24"/>
                <w:szCs w:val="24"/>
              </w:rPr>
              <w:t xml:space="preserve">xurreries, </w:t>
            </w:r>
            <w:proofErr w:type="spellStart"/>
            <w:r w:rsidRPr="00107AA5">
              <w:rPr>
                <w:rFonts w:cs="Arial"/>
                <w:spacing w:val="-3"/>
                <w:sz w:val="24"/>
                <w:szCs w:val="24"/>
              </w:rPr>
              <w:t>foodtrucks</w:t>
            </w:r>
            <w:proofErr w:type="spellEnd"/>
            <w:r w:rsidRPr="00107AA5">
              <w:rPr>
                <w:rFonts w:cs="Arial"/>
                <w:spacing w:val="-3"/>
                <w:sz w:val="24"/>
                <w:szCs w:val="24"/>
              </w:rPr>
              <w:t xml:space="preserve"> i similars, entre 1 i 15 dies d’ocupació </w:t>
            </w:r>
          </w:p>
        </w:tc>
        <w:tc>
          <w:tcPr>
            <w:tcW w:w="3717" w:type="dxa"/>
            <w:shd w:val="clear" w:color="auto" w:fill="auto"/>
          </w:tcPr>
          <w:p w14:paraId="3506B502"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1,50 € m2/dia</w:t>
            </w:r>
          </w:p>
        </w:tc>
      </w:tr>
      <w:tr w:rsidR="00F96EF2" w:rsidRPr="00107AA5" w14:paraId="408A47D4" w14:textId="77777777" w:rsidTr="003C20CB">
        <w:tc>
          <w:tcPr>
            <w:tcW w:w="3827" w:type="dxa"/>
            <w:shd w:val="clear" w:color="auto" w:fill="auto"/>
          </w:tcPr>
          <w:p w14:paraId="043E8E2B"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 xml:space="preserve">xurreries, </w:t>
            </w:r>
            <w:proofErr w:type="spellStart"/>
            <w:r w:rsidRPr="00107AA5">
              <w:rPr>
                <w:rFonts w:cs="Arial"/>
                <w:spacing w:val="-3"/>
                <w:sz w:val="24"/>
                <w:szCs w:val="24"/>
              </w:rPr>
              <w:t>foodtrucks</w:t>
            </w:r>
            <w:proofErr w:type="spellEnd"/>
            <w:r w:rsidRPr="00107AA5">
              <w:rPr>
                <w:rFonts w:cs="Arial"/>
                <w:spacing w:val="-3"/>
                <w:sz w:val="24"/>
                <w:szCs w:val="24"/>
              </w:rPr>
              <w:t xml:space="preserve"> i similars, més de 15 dies d’ocupació.</w:t>
            </w:r>
          </w:p>
        </w:tc>
        <w:tc>
          <w:tcPr>
            <w:tcW w:w="3717" w:type="dxa"/>
            <w:shd w:val="clear" w:color="auto" w:fill="auto"/>
          </w:tcPr>
          <w:p w14:paraId="6EE0C8F5" w14:textId="77777777" w:rsidR="00F96EF2" w:rsidRPr="00107AA5" w:rsidRDefault="00F96EF2" w:rsidP="00F96EF2">
            <w:pPr>
              <w:widowControl w:val="0"/>
              <w:suppressAutoHyphens/>
              <w:jc w:val="both"/>
              <w:rPr>
                <w:rFonts w:cs="Arial"/>
                <w:spacing w:val="-3"/>
                <w:sz w:val="24"/>
                <w:szCs w:val="24"/>
              </w:rPr>
            </w:pPr>
            <w:r w:rsidRPr="00107AA5">
              <w:rPr>
                <w:rFonts w:cs="Arial"/>
                <w:spacing w:val="-3"/>
                <w:sz w:val="24"/>
                <w:szCs w:val="24"/>
              </w:rPr>
              <w:t>1,00 € m2/dia</w:t>
            </w:r>
          </w:p>
        </w:tc>
      </w:tr>
    </w:tbl>
    <w:p w14:paraId="13F26E5A"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p>
    <w:p w14:paraId="56804078" w14:textId="77777777" w:rsidR="00F96EF2" w:rsidRPr="00107AA5" w:rsidRDefault="00F96EF2" w:rsidP="00F96EF2">
      <w:pPr>
        <w:adjustRightInd w:val="0"/>
        <w:ind w:left="708"/>
        <w:rPr>
          <w:rFonts w:cs="Arial"/>
          <w:spacing w:val="-3"/>
          <w:sz w:val="24"/>
          <w:szCs w:val="24"/>
        </w:rPr>
      </w:pPr>
      <w:r w:rsidRPr="00107AA5">
        <w:rPr>
          <w:rFonts w:cs="Arial"/>
          <w:spacing w:val="-3"/>
          <w:sz w:val="24"/>
          <w:szCs w:val="24"/>
        </w:rPr>
        <w:t>Ocupació mitjançant elements o suports publicitaris:</w:t>
      </w:r>
    </w:p>
    <w:p w14:paraId="11362A44" w14:textId="77777777" w:rsidR="00F96EF2" w:rsidRPr="00107AA5" w:rsidRDefault="00F96EF2" w:rsidP="00F96EF2">
      <w:pPr>
        <w:adjustRightInd w:val="0"/>
        <w:ind w:left="708"/>
        <w:rPr>
          <w:rFonts w:cs="Arial"/>
          <w:spacing w:val="-3"/>
          <w:sz w:val="24"/>
          <w:szCs w:val="24"/>
        </w:rPr>
      </w:pPr>
    </w:p>
    <w:p w14:paraId="6600310B" w14:textId="77777777" w:rsidR="00F96EF2" w:rsidRPr="00107AA5" w:rsidRDefault="00F96EF2" w:rsidP="00F96EF2">
      <w:pPr>
        <w:adjustRightInd w:val="0"/>
        <w:ind w:left="708"/>
        <w:jc w:val="both"/>
        <w:rPr>
          <w:rFonts w:cs="Arial"/>
          <w:spacing w:val="-3"/>
          <w:sz w:val="24"/>
          <w:szCs w:val="24"/>
        </w:rPr>
      </w:pPr>
      <w:r w:rsidRPr="00107AA5">
        <w:rPr>
          <w:rFonts w:cs="Arial"/>
          <w:spacing w:val="-3"/>
          <w:sz w:val="24"/>
          <w:szCs w:val="24"/>
        </w:rPr>
        <w:t>1. Per exhibició de banderoles, rètols, cartells, cartelleres, pancartes, plafons i similars instal·lats en el sol o la volada de la via pública de mesures superiors a les detallades a l’apartat 2, així com de pissarres, expositors de publicitat i similar de qualsevol mida. (m2 o fracció i dia): 1,00 €</w:t>
      </w:r>
    </w:p>
    <w:p w14:paraId="306651A2" w14:textId="77777777" w:rsidR="00F96EF2" w:rsidRPr="00107AA5" w:rsidRDefault="00F96EF2" w:rsidP="00F96EF2">
      <w:pPr>
        <w:adjustRightInd w:val="0"/>
        <w:ind w:left="708"/>
        <w:jc w:val="both"/>
        <w:rPr>
          <w:rFonts w:cs="Arial"/>
          <w:spacing w:val="-3"/>
          <w:sz w:val="24"/>
          <w:szCs w:val="24"/>
        </w:rPr>
      </w:pPr>
    </w:p>
    <w:p w14:paraId="60567723" w14:textId="77777777" w:rsidR="00F96EF2" w:rsidRPr="00107AA5" w:rsidRDefault="00F96EF2" w:rsidP="00F96EF2">
      <w:pPr>
        <w:adjustRightInd w:val="0"/>
        <w:ind w:left="708"/>
        <w:jc w:val="both"/>
        <w:rPr>
          <w:rFonts w:cs="Arial"/>
          <w:spacing w:val="-3"/>
          <w:sz w:val="24"/>
          <w:szCs w:val="24"/>
        </w:rPr>
      </w:pPr>
      <w:r w:rsidRPr="00107AA5">
        <w:rPr>
          <w:rFonts w:cs="Arial"/>
          <w:spacing w:val="-3"/>
          <w:sz w:val="24"/>
          <w:szCs w:val="24"/>
        </w:rPr>
        <w:t>2. Per exhibició de banderoles, rètols, cartells, cartelleres, pancartes, plafons i similars de fins a 0,90 m. x 1,20 m., penjats en alçada en pals , faroles o qualsevol altre element sortint ubicat a la via pública (per dia i unitat de banderola): 0,54 €</w:t>
      </w:r>
    </w:p>
    <w:bookmarkEnd w:id="1"/>
    <w:p w14:paraId="702557E6" w14:textId="77777777" w:rsidR="00F96EF2" w:rsidRPr="00107AA5" w:rsidRDefault="00F96EF2" w:rsidP="00F96EF2">
      <w:pPr>
        <w:widowControl w:val="0"/>
        <w:tabs>
          <w:tab w:val="left" w:pos="-1440"/>
          <w:tab w:val="left" w:pos="-720"/>
          <w:tab w:val="left" w:pos="851"/>
        </w:tabs>
        <w:suppressAutoHyphens/>
        <w:ind w:left="1416"/>
        <w:jc w:val="both"/>
        <w:rPr>
          <w:rFonts w:cs="Arial"/>
          <w:spacing w:val="-3"/>
          <w:sz w:val="24"/>
          <w:szCs w:val="24"/>
        </w:rPr>
      </w:pPr>
    </w:p>
    <w:p w14:paraId="63A9F8C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Si el nombre de ml de l’aprofitament no és sencer, s’arrodonirà per excés per obtenir la superfície ocupada.</w:t>
      </w:r>
    </w:p>
    <w:p w14:paraId="0AB8FB07"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Quan per a l’autorització de la utilització privativa s’utilitzin procediment de licitació pública, l’import de la taxa vindrà determinat pel valor econòmic de la proposició sobre la que recaigui la concessió, autorització o adjudicació.</w:t>
      </w:r>
    </w:p>
    <w:p w14:paraId="7582F922" w14:textId="7777777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p>
    <w:p w14:paraId="3C9C7308" w14:textId="53D5D8B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6</w:t>
      </w:r>
      <w:r w:rsidRPr="00107AA5">
        <w:rPr>
          <w:rFonts w:cs="Arial"/>
          <w:b/>
          <w:bCs/>
          <w:spacing w:val="-3"/>
          <w:sz w:val="24"/>
          <w:szCs w:val="24"/>
        </w:rPr>
        <w:t xml:space="preserve">. </w:t>
      </w:r>
      <w:proofErr w:type="spellStart"/>
      <w:r w:rsidRPr="00107AA5">
        <w:rPr>
          <w:rFonts w:cs="Arial"/>
          <w:b/>
          <w:bCs/>
          <w:spacing w:val="-3"/>
          <w:sz w:val="24"/>
          <w:szCs w:val="24"/>
        </w:rPr>
        <w:t>Acreditament</w:t>
      </w:r>
      <w:proofErr w:type="spellEnd"/>
    </w:p>
    <w:p w14:paraId="58F5C01D"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66D7F9F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La taxa s’acreditarà quan s’iniciï  aprofitament especial , moment que, a aquests efectes, s’entén que coincideix amb el de concessió de la llicència, si la mateixa fou sol·licitada.</w:t>
      </w:r>
    </w:p>
    <w:p w14:paraId="069C717D"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2. Sense perjudici del previst en el punt anterior, serà precís dipositar l’import de la taxa quan es presenti la sol·licitud d’autorització per a procedir a les instal·lacions de les quals derivin els aprofitaments especials regulats en aquesta Ordenança.</w:t>
      </w:r>
    </w:p>
    <w:p w14:paraId="3ABA8135"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3. Quan s’ha produït l’aprofitament especial sense sol·licitar llicència,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té lloc en el moment  de l’inici d’aquest aprofitament.</w:t>
      </w:r>
    </w:p>
    <w:p w14:paraId="1FFB9BF5"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129AC758" w14:textId="50828A2E"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7</w:t>
      </w:r>
      <w:r w:rsidRPr="00107AA5">
        <w:rPr>
          <w:rFonts w:cs="Arial"/>
          <w:b/>
          <w:bCs/>
          <w:spacing w:val="-3"/>
          <w:sz w:val="24"/>
          <w:szCs w:val="24"/>
        </w:rPr>
        <w:t>. Període impositiu</w:t>
      </w:r>
    </w:p>
    <w:p w14:paraId="56DE3D6E"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26E78339"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Quan la instal·lació l’ocupació de les vies púbiques mitjançant els elements referits a l’article 1  hagi de durar menys d’un any, el període impositiu coincidirà amb aquell determinat en la llicència municipal.</w:t>
      </w:r>
    </w:p>
    <w:p w14:paraId="1AA1E884"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2. Quan la duració temporal de la instal·lació s’estengui a varis exercicis, </w:t>
      </w:r>
      <w:proofErr w:type="spellStart"/>
      <w:r w:rsidRPr="00107AA5">
        <w:rPr>
          <w:rFonts w:cs="Arial"/>
          <w:spacing w:val="-3"/>
          <w:sz w:val="24"/>
          <w:szCs w:val="24"/>
        </w:rPr>
        <w:t>l’acreditament</w:t>
      </w:r>
      <w:proofErr w:type="spellEnd"/>
      <w:r w:rsidRPr="00107AA5">
        <w:rPr>
          <w:rFonts w:cs="Arial"/>
          <w:spacing w:val="-3"/>
          <w:sz w:val="24"/>
          <w:szCs w:val="24"/>
        </w:rPr>
        <w:t xml:space="preserve"> de la taxa tindrà lloc l’1 de gener de cada any i el període impositiu comprendrà l’any natural, excepte en els supòsits d’inici o cessament en la utilització privativa o aprofitament especial, en què s’aplicarà el previst en els apartats següents:</w:t>
      </w:r>
    </w:p>
    <w:p w14:paraId="5061DC6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3. Si no s’autoritzés la instal·lació sol·licitada, o per causes no imputables al subjecte passiu no es poden realitzar els aprofitaments especials, procedirà la devolució de la taxa satisfeta.</w:t>
      </w:r>
    </w:p>
    <w:p w14:paraId="55505991" w14:textId="77777777" w:rsidR="00F96EF2" w:rsidRPr="00107AA5" w:rsidRDefault="00F96EF2" w:rsidP="00F96EF2">
      <w:pPr>
        <w:widowControl w:val="0"/>
        <w:tabs>
          <w:tab w:val="left" w:pos="-1440"/>
          <w:tab w:val="left" w:pos="-720"/>
          <w:tab w:val="left" w:pos="851"/>
        </w:tabs>
        <w:suppressAutoHyphens/>
        <w:jc w:val="both"/>
        <w:rPr>
          <w:rFonts w:cs="Arial"/>
          <w:spacing w:val="-3"/>
          <w:sz w:val="24"/>
          <w:szCs w:val="24"/>
        </w:rPr>
      </w:pPr>
    </w:p>
    <w:p w14:paraId="0688F1D6" w14:textId="6FA267B2"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r w:rsidRPr="00107AA5">
        <w:rPr>
          <w:rFonts w:cs="Arial"/>
          <w:b/>
          <w:bCs/>
          <w:spacing w:val="-3"/>
          <w:sz w:val="24"/>
          <w:szCs w:val="24"/>
        </w:rPr>
        <w:t xml:space="preserve">Article </w:t>
      </w:r>
      <w:r w:rsidR="00C26CE9" w:rsidRPr="00107AA5">
        <w:rPr>
          <w:rFonts w:cs="Arial"/>
          <w:b/>
          <w:bCs/>
          <w:spacing w:val="-3"/>
          <w:sz w:val="24"/>
          <w:szCs w:val="24"/>
        </w:rPr>
        <w:t>8</w:t>
      </w:r>
      <w:r w:rsidRPr="00107AA5">
        <w:rPr>
          <w:rFonts w:cs="Arial"/>
          <w:b/>
          <w:bCs/>
          <w:spacing w:val="-3"/>
          <w:sz w:val="24"/>
          <w:szCs w:val="24"/>
        </w:rPr>
        <w:t xml:space="preserve">. Règim de declaració i ingrés </w:t>
      </w:r>
    </w:p>
    <w:p w14:paraId="4EB25045" w14:textId="77777777" w:rsidR="00F96EF2" w:rsidRPr="00107AA5" w:rsidRDefault="00F96EF2" w:rsidP="00F96EF2">
      <w:pPr>
        <w:widowControl w:val="0"/>
        <w:tabs>
          <w:tab w:val="left" w:pos="-1440"/>
          <w:tab w:val="left" w:pos="-720"/>
          <w:tab w:val="left" w:pos="851"/>
        </w:tabs>
        <w:suppressAutoHyphens/>
        <w:jc w:val="both"/>
        <w:rPr>
          <w:rFonts w:cs="Arial"/>
          <w:b/>
          <w:bCs/>
          <w:spacing w:val="-3"/>
          <w:sz w:val="24"/>
          <w:szCs w:val="24"/>
        </w:rPr>
      </w:pPr>
    </w:p>
    <w:p w14:paraId="29BE4361"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1. La taxa s’exigirà en règim d’autoliquidació.</w:t>
      </w:r>
    </w:p>
    <w:p w14:paraId="032BB1B0"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2. Quan es presenta la sol·licitud d’autorització per a gaudir dels </w:t>
      </w:r>
      <w:proofErr w:type="spellStart"/>
      <w:r w:rsidRPr="00107AA5">
        <w:rPr>
          <w:rFonts w:cs="Arial"/>
          <w:spacing w:val="-3"/>
          <w:sz w:val="24"/>
          <w:szCs w:val="24"/>
        </w:rPr>
        <w:t>aprofitatments</w:t>
      </w:r>
      <w:proofErr w:type="spellEnd"/>
      <w:r w:rsidRPr="00107AA5">
        <w:rPr>
          <w:rFonts w:cs="Arial"/>
          <w:spacing w:val="-3"/>
          <w:sz w:val="24"/>
          <w:szCs w:val="24"/>
        </w:rPr>
        <w:t xml:space="preserve"> especials es presentarà degudament complimentat l’imprès d’autoliquidació de la taxa.</w:t>
      </w:r>
    </w:p>
    <w:p w14:paraId="3E4C716C"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 xml:space="preserve">Alternativament, poden presentar-se en el Servei Municipal competent els elements de la declaració a l’objecte que el funcionari municipal competent presti l’assistència necessària per a determinar el deute. </w:t>
      </w:r>
    </w:p>
    <w:p w14:paraId="15A816D4" w14:textId="77777777" w:rsidR="00F96EF2" w:rsidRPr="00107AA5" w:rsidRDefault="00F96EF2" w:rsidP="00F96EF2">
      <w:pPr>
        <w:widowControl w:val="0"/>
        <w:tabs>
          <w:tab w:val="left" w:pos="-1440"/>
          <w:tab w:val="left" w:pos="-720"/>
          <w:tab w:val="left" w:pos="851"/>
        </w:tabs>
        <w:suppressAutoHyphens/>
        <w:ind w:left="708"/>
        <w:jc w:val="both"/>
        <w:rPr>
          <w:rFonts w:cs="Arial"/>
          <w:spacing w:val="-3"/>
          <w:sz w:val="24"/>
          <w:szCs w:val="24"/>
        </w:rPr>
      </w:pPr>
      <w:r w:rsidRPr="00107AA5">
        <w:rPr>
          <w:rFonts w:cs="Arial"/>
          <w:spacing w:val="-3"/>
          <w:sz w:val="24"/>
          <w:szCs w:val="24"/>
        </w:rPr>
        <w:t>3. S’expedirà un abonaré a l’interessat, a l’objecte que pugui satisfer la quota en aquell moment, o en el termini de deu dies, en els llocs de pagament indicats en el propi abonaré.</w:t>
      </w:r>
    </w:p>
    <w:p w14:paraId="6C807E48" w14:textId="77777777" w:rsidR="00F96EF2" w:rsidRPr="00107AA5" w:rsidRDefault="00F96EF2" w:rsidP="0067666E">
      <w:pPr>
        <w:pStyle w:val="Default"/>
        <w:spacing w:after="24"/>
        <w:jc w:val="both"/>
        <w:rPr>
          <w:rFonts w:ascii="Arial Narrow" w:hAnsi="Arial Narrow"/>
        </w:rPr>
      </w:pPr>
    </w:p>
    <w:p w14:paraId="26C9CF26" w14:textId="554B39ED" w:rsidR="00C26CE9" w:rsidRPr="00107AA5" w:rsidRDefault="00C26CE9" w:rsidP="00C26CE9">
      <w:pPr>
        <w:keepNext/>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outlineLvl w:val="6"/>
        <w:rPr>
          <w:rFonts w:cs="Arial"/>
          <w:b/>
          <w:bCs/>
          <w:spacing w:val="-3"/>
          <w:sz w:val="24"/>
          <w:szCs w:val="24"/>
        </w:rPr>
      </w:pPr>
      <w:r w:rsidRPr="00107AA5">
        <w:rPr>
          <w:rFonts w:cs="Arial"/>
          <w:b/>
          <w:bCs/>
          <w:spacing w:val="-3"/>
          <w:sz w:val="24"/>
          <w:szCs w:val="24"/>
        </w:rPr>
        <w:t>Article 9. Notificacions de les taxes</w:t>
      </w:r>
    </w:p>
    <w:p w14:paraId="271CA64B" w14:textId="77777777" w:rsidR="00C26CE9" w:rsidRPr="00107AA5" w:rsidRDefault="00C26CE9" w:rsidP="00C26CE9">
      <w:pPr>
        <w:rPr>
          <w:sz w:val="24"/>
          <w:szCs w:val="24"/>
        </w:rPr>
      </w:pPr>
    </w:p>
    <w:p w14:paraId="11245BA6"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r w:rsidRPr="00107AA5">
        <w:rPr>
          <w:rFonts w:cs="Arial"/>
          <w:spacing w:val="-3"/>
          <w:sz w:val="24"/>
          <w:szCs w:val="24"/>
        </w:rPr>
        <w:t xml:space="preserve">1. En supòsits d’aprofitaments especials continuats que s’estenguin a varis exercicis, la primera liquidació  té caràcter periòdic, es notificarà personalment al sol·licitant junt amb l’alta en el registre de contribuents. La taxa d’exercicis successius es notificarà </w:t>
      </w:r>
      <w:r w:rsidRPr="00107AA5">
        <w:rPr>
          <w:rFonts w:cs="Arial"/>
          <w:spacing w:val="-3"/>
          <w:sz w:val="24"/>
          <w:szCs w:val="24"/>
        </w:rPr>
        <w:lastRenderedPageBreak/>
        <w:t>col·lectivament, mitjançant l’exposició pública del padró en el tauler d’anuncis de l’Ajuntament, pel període que es publicarà en el Butlletí Oficial de la Província.</w:t>
      </w:r>
    </w:p>
    <w:p w14:paraId="3ADC9EF6"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1003" w:hanging="295"/>
        <w:jc w:val="both"/>
        <w:rPr>
          <w:rFonts w:cs="Arial"/>
          <w:spacing w:val="-3"/>
          <w:sz w:val="24"/>
          <w:szCs w:val="24"/>
        </w:rPr>
      </w:pPr>
      <w:smartTag w:uri="urn:schemas-microsoft-com:office:smarttags" w:element="metricconverter">
        <w:smartTagPr>
          <w:attr w:name="ProductID" w:val="2. A"/>
        </w:smartTagPr>
        <w:r w:rsidRPr="00107AA5">
          <w:rPr>
            <w:rFonts w:cs="Arial"/>
            <w:spacing w:val="-3"/>
            <w:sz w:val="24"/>
            <w:szCs w:val="24"/>
          </w:rPr>
          <w:t>2. A</w:t>
        </w:r>
      </w:smartTag>
      <w:r w:rsidRPr="00107AA5">
        <w:rPr>
          <w:rFonts w:cs="Arial"/>
          <w:spacing w:val="-3"/>
          <w:sz w:val="24"/>
          <w:szCs w:val="24"/>
        </w:rPr>
        <w:t xml:space="preserve"> l’empara del que preveu la Disposició Transitòria segona de la Llei 25/1998, les taxes de caràcter periòdic  regulades en aquesta Ordenança que són conseqüència de la transformació dels anteriors preus públics no estan subjectes al requisit de notificació individual, sempre que el subjecte passiu de la taxa coincideixi amb l’obligat al pagament del preu públic al que substitueix.</w:t>
      </w:r>
    </w:p>
    <w:p w14:paraId="3CCB0AED" w14:textId="77777777" w:rsidR="00C26CE9" w:rsidRPr="00107AA5" w:rsidRDefault="00C26CE9" w:rsidP="00C26CE9">
      <w:pPr>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ind w:left="295" w:hanging="295"/>
        <w:jc w:val="both"/>
        <w:rPr>
          <w:rFonts w:cs="Arial"/>
          <w:spacing w:val="-3"/>
          <w:sz w:val="24"/>
          <w:szCs w:val="24"/>
        </w:rPr>
      </w:pPr>
    </w:p>
    <w:p w14:paraId="546EEB7B" w14:textId="06A35206"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b/>
          <w:bCs/>
          <w:spacing w:val="-3"/>
          <w:sz w:val="24"/>
          <w:szCs w:val="24"/>
        </w:rPr>
      </w:pPr>
      <w:r w:rsidRPr="00107AA5">
        <w:rPr>
          <w:rFonts w:cs="Arial"/>
          <w:b/>
          <w:bCs/>
          <w:spacing w:val="-3"/>
          <w:sz w:val="24"/>
          <w:szCs w:val="24"/>
        </w:rPr>
        <w:t>Article 10. Gestió per delegació</w:t>
      </w:r>
    </w:p>
    <w:p w14:paraId="3E4CAF2A"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right="58"/>
        <w:jc w:val="both"/>
        <w:rPr>
          <w:rFonts w:cs="Arial"/>
          <w:spacing w:val="-3"/>
          <w:sz w:val="24"/>
          <w:szCs w:val="24"/>
        </w:rPr>
      </w:pPr>
    </w:p>
    <w:p w14:paraId="1EE8C42A"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1.</w:t>
      </w:r>
      <w:r w:rsidRPr="00107AA5">
        <w:rPr>
          <w:rFonts w:cs="Arial"/>
          <w:spacing w:val="-3"/>
          <w:sz w:val="24"/>
          <w:szCs w:val="24"/>
        </w:rPr>
        <w:tab/>
        <w:t>Si la gestió del tribut ha estat delegada en la Diputació de Tarragona, les normes contingudes als articles anteriors seran aplicables a les actuacions que ha de fer l'Administració delegada.</w:t>
      </w:r>
    </w:p>
    <w:p w14:paraId="62BA33EE"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2.</w:t>
      </w:r>
      <w:r w:rsidRPr="00107AA5">
        <w:rPr>
          <w:rFonts w:cs="Arial"/>
          <w:spacing w:val="-3"/>
          <w:sz w:val="24"/>
          <w:szCs w:val="24"/>
        </w:rPr>
        <w:tab/>
        <w:t>L'Organisme de Gestió Tributària establirà els circuïts administratius més adients per aconseguir la col</w:t>
      </w:r>
      <w:r w:rsidRPr="00107AA5">
        <w:rPr>
          <w:rFonts w:cs="Arial"/>
          <w:spacing w:val="-3"/>
          <w:sz w:val="24"/>
          <w:szCs w:val="24"/>
        </w:rPr>
        <w:sym w:font="Symbol" w:char="F0D7"/>
      </w:r>
      <w:proofErr w:type="spellStart"/>
      <w:r w:rsidRPr="00107AA5">
        <w:rPr>
          <w:rFonts w:cs="Arial"/>
          <w:spacing w:val="-3"/>
          <w:sz w:val="24"/>
          <w:szCs w:val="24"/>
        </w:rPr>
        <w:t>laboració</w:t>
      </w:r>
      <w:proofErr w:type="spellEnd"/>
      <w:r w:rsidRPr="00107AA5">
        <w:rPr>
          <w:rFonts w:cs="Arial"/>
          <w:spacing w:val="-3"/>
          <w:sz w:val="24"/>
          <w:szCs w:val="24"/>
        </w:rPr>
        <w:t xml:space="preserve"> de les organitzacions representatives dels subjectes passius amb el fi de simplificar el compliment de les obligacions formals i materials derivades d’aquelles, o els procediments de liquidació o recaptació.  </w:t>
      </w:r>
    </w:p>
    <w:p w14:paraId="1C6725E7" w14:textId="77777777" w:rsidR="00C26CE9" w:rsidRPr="00107AA5" w:rsidRDefault="00C26CE9" w:rsidP="00C26CE9">
      <w:pPr>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ind w:left="1003" w:right="58" w:hanging="295"/>
        <w:jc w:val="both"/>
        <w:rPr>
          <w:rFonts w:cs="Arial"/>
          <w:spacing w:val="-3"/>
          <w:sz w:val="24"/>
          <w:szCs w:val="24"/>
        </w:rPr>
      </w:pPr>
      <w:r w:rsidRPr="00107AA5">
        <w:rPr>
          <w:rFonts w:cs="Arial"/>
          <w:spacing w:val="-3"/>
          <w:sz w:val="24"/>
          <w:szCs w:val="24"/>
        </w:rPr>
        <w:t>3.</w:t>
      </w:r>
      <w:r w:rsidRPr="00107AA5">
        <w:rPr>
          <w:rFonts w:cs="Arial"/>
          <w:spacing w:val="-3"/>
          <w:sz w:val="24"/>
          <w:szCs w:val="24"/>
        </w:rPr>
        <w:tab/>
        <w:t>Totes les actuacions de gestió i recaptació que dugui a terme l'Organisme de Gestió Tributària s'ajustaran al que preveu la normativa vigent i a la seva Ordenança General de Gestió, Inspecció i Recaptació, aplicable als processos de gestió dels ingressos locals, la titularitat dels quals correspon als Municipis de la província de Tarragona que delegaren les seves facultats en la Diputació.</w:t>
      </w:r>
    </w:p>
    <w:p w14:paraId="18798400" w14:textId="075F2B39" w:rsidR="00F96EF2" w:rsidRPr="00107AA5" w:rsidRDefault="00F96EF2">
      <w:pPr>
        <w:pStyle w:val="Default"/>
        <w:spacing w:after="24"/>
        <w:jc w:val="both"/>
        <w:rPr>
          <w:rFonts w:ascii="Arial Narrow" w:hAnsi="Arial Narrow"/>
        </w:rPr>
      </w:pPr>
    </w:p>
    <w:p w14:paraId="6909DE4E" w14:textId="3AA243CF" w:rsidR="005A4E7E" w:rsidRPr="00107AA5" w:rsidRDefault="005A4E7E">
      <w:pPr>
        <w:pStyle w:val="Default"/>
        <w:spacing w:after="24"/>
        <w:jc w:val="both"/>
        <w:rPr>
          <w:rFonts w:ascii="Arial Narrow" w:hAnsi="Arial Narrow"/>
        </w:rPr>
      </w:pPr>
    </w:p>
    <w:p w14:paraId="0C3888D4" w14:textId="76D405F3" w:rsidR="005A4E7E" w:rsidRPr="00107AA5" w:rsidRDefault="005A4E7E" w:rsidP="005A4E7E">
      <w:pPr>
        <w:jc w:val="both"/>
        <w:rPr>
          <w:rFonts w:ascii="Trebuchet MS" w:hAnsi="Trebuchet MS" w:cs="Tahoma"/>
          <w:color w:val="FF0000"/>
          <w:sz w:val="14"/>
          <w:szCs w:val="14"/>
        </w:rPr>
      </w:pPr>
      <w:r w:rsidRPr="00107AA5">
        <w:rPr>
          <w:rFonts w:ascii="Trebuchet MS" w:hAnsi="Trebuchet MS" w:cs="Tahoma"/>
          <w:color w:val="FF0000"/>
          <w:sz w:val="14"/>
          <w:szCs w:val="14"/>
        </w:rPr>
        <w:t>DILIGÈNCIA: Per a fer constar que l’establiment i imposició  de la present ordenança així com la derogació de les que en ella s’integren,  ha estat aprovat provisionalment en sessió plenària de data 29 d‘octubre de 2020, el qual ha esdevingut definitiu al no havent-se presentat al·legacions. Publicada íntegrament en el BOPT de data 29/12/2020.</w:t>
      </w:r>
    </w:p>
    <w:p w14:paraId="133B42F2" w14:textId="5D7C9785" w:rsidR="005A4E7E" w:rsidRPr="00107AA5" w:rsidRDefault="005A4E7E" w:rsidP="005A4E7E">
      <w:pPr>
        <w:jc w:val="both"/>
        <w:rPr>
          <w:rFonts w:ascii="Trebuchet MS" w:hAnsi="Trebuchet MS" w:cs="Tahoma"/>
          <w:color w:val="FF0000"/>
          <w:sz w:val="14"/>
          <w:szCs w:val="14"/>
        </w:rPr>
      </w:pPr>
      <w:r w:rsidRPr="00107AA5">
        <w:rPr>
          <w:rFonts w:ascii="Trebuchet MS" w:hAnsi="Trebuchet MS" w:cs="Tahoma"/>
          <w:color w:val="FF0000"/>
          <w:sz w:val="14"/>
          <w:szCs w:val="14"/>
        </w:rPr>
        <w:t>Móra d’Ebre, 4 de gener de 2021</w:t>
      </w:r>
    </w:p>
    <w:p w14:paraId="0449A9F4" w14:textId="77777777" w:rsidR="005B37E9" w:rsidRPr="00107AA5" w:rsidRDefault="005B37E9" w:rsidP="005A4E7E">
      <w:pPr>
        <w:jc w:val="both"/>
        <w:rPr>
          <w:rFonts w:ascii="Trebuchet MS" w:hAnsi="Trebuchet MS" w:cs="Tahoma"/>
          <w:color w:val="FF0000"/>
          <w:sz w:val="14"/>
          <w:szCs w:val="14"/>
        </w:rPr>
      </w:pPr>
    </w:p>
    <w:p w14:paraId="06FB8A8B" w14:textId="77777777" w:rsidR="005B37E9" w:rsidRPr="00107AA5" w:rsidRDefault="005B37E9" w:rsidP="005B37E9">
      <w:pPr>
        <w:jc w:val="both"/>
        <w:rPr>
          <w:rFonts w:ascii="Trebuchet MS" w:hAnsi="Trebuchet MS" w:cs="Tahoma"/>
          <w:color w:val="FF0000"/>
          <w:sz w:val="14"/>
          <w:szCs w:val="14"/>
        </w:rPr>
      </w:pPr>
      <w:r w:rsidRPr="00107AA5">
        <w:rPr>
          <w:rFonts w:ascii="Trebuchet MS" w:hAnsi="Trebuchet MS" w:cs="Tahoma"/>
          <w:color w:val="FF0000"/>
          <w:sz w:val="14"/>
          <w:szCs w:val="14"/>
        </w:rPr>
        <w:t>DILIGÈNCIA: Per a fer constar que la modificació de la present ordenança ha estat aprovada inicialment en sessió plenària de data 26 d’octubre de 2023. Publicada íntegrament en el BOPT de data 29/12/2023.</w:t>
      </w:r>
    </w:p>
    <w:p w14:paraId="7AFEB5F5" w14:textId="77777777" w:rsidR="005B37E9" w:rsidRPr="00107AA5" w:rsidRDefault="005B37E9" w:rsidP="005B37E9">
      <w:pPr>
        <w:jc w:val="both"/>
        <w:rPr>
          <w:rFonts w:ascii="Trebuchet MS" w:hAnsi="Trebuchet MS" w:cs="Tahoma"/>
          <w:color w:val="FF0000"/>
          <w:sz w:val="14"/>
          <w:szCs w:val="14"/>
        </w:rPr>
      </w:pPr>
      <w:r w:rsidRPr="00107AA5">
        <w:rPr>
          <w:rFonts w:ascii="Trebuchet MS" w:hAnsi="Trebuchet MS" w:cs="Tahoma"/>
          <w:color w:val="FF0000"/>
          <w:sz w:val="14"/>
          <w:szCs w:val="14"/>
        </w:rPr>
        <w:t>Móra d’Ebre, 10 de gener de 2024</w:t>
      </w:r>
    </w:p>
    <w:p w14:paraId="235ECD6D" w14:textId="77777777" w:rsidR="005B37E9" w:rsidRPr="00107AA5" w:rsidRDefault="005B37E9" w:rsidP="005A4E7E">
      <w:pPr>
        <w:jc w:val="both"/>
        <w:rPr>
          <w:rFonts w:ascii="Trebuchet MS" w:hAnsi="Trebuchet MS" w:cs="Tahoma"/>
          <w:color w:val="FF0000"/>
          <w:sz w:val="14"/>
          <w:szCs w:val="14"/>
        </w:rPr>
      </w:pPr>
    </w:p>
    <w:sectPr w:rsidR="005B37E9" w:rsidRPr="00107AA5">
      <w:headerReference w:type="default" r:id="rId8"/>
      <w:footerReference w:type="default" r:id="rId9"/>
      <w:pgSz w:w="11907" w:h="16840" w:code="9"/>
      <w:pgMar w:top="2552" w:right="1701" w:bottom="1134" w:left="1701" w:header="397" w:footer="39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07FE" w14:textId="77777777" w:rsidR="00642C3D" w:rsidRDefault="00642C3D">
      <w:r>
        <w:separator/>
      </w:r>
    </w:p>
  </w:endnote>
  <w:endnote w:type="continuationSeparator" w:id="0">
    <w:p w14:paraId="0B445D91" w14:textId="77777777" w:rsidR="00642C3D" w:rsidRDefault="006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Microsoft Sans Serif">
    <w:altName w:val="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ED83" w14:textId="77777777" w:rsidR="00DE645B" w:rsidRDefault="00DE645B">
    <w:pPr>
      <w:pStyle w:val="Peu"/>
      <w:rPr>
        <w:sz w:val="16"/>
      </w:rPr>
    </w:pPr>
  </w:p>
  <w:p w14:paraId="1DCB9854" w14:textId="77777777" w:rsidR="00DE645B" w:rsidRDefault="00DE645B">
    <w:pPr>
      <w:pStyle w:val="Peu"/>
      <w:pBdr>
        <w:top w:val="single" w:sz="6" w:space="1" w:color="auto"/>
      </w:pBdr>
      <w:rPr>
        <w:sz w:val="16"/>
      </w:rPr>
    </w:pPr>
  </w:p>
  <w:p w14:paraId="269F8AE9" w14:textId="77777777" w:rsidR="00DE645B" w:rsidRDefault="00DE645B">
    <w:pPr>
      <w:pStyle w:val="Peu"/>
      <w:jc w:val="center"/>
      <w:rPr>
        <w:rFonts w:ascii="Tahoma" w:hAnsi="Tahoma" w:cs="Tahoma"/>
        <w:b/>
        <w:sz w:val="14"/>
        <w:szCs w:val="14"/>
      </w:rPr>
    </w:pPr>
    <w:r>
      <w:rPr>
        <w:rFonts w:ascii="Tahoma" w:hAnsi="Tahoma" w:cs="Tahoma"/>
        <w:b/>
        <w:sz w:val="14"/>
        <w:szCs w:val="14"/>
      </w:rPr>
      <w:t xml:space="preserve">Tel.  977 40 00 12       </w:t>
    </w:r>
  </w:p>
  <w:p w14:paraId="51A0CF8E" w14:textId="77777777" w:rsidR="00DE645B" w:rsidRDefault="00DE645B">
    <w:pPr>
      <w:pStyle w:val="Peu"/>
      <w:jc w:val="center"/>
      <w:rPr>
        <w:rFonts w:ascii="Tahoma" w:hAnsi="Tahoma" w:cs="Tahoma"/>
        <w:b/>
        <w:sz w:val="14"/>
        <w:szCs w:val="14"/>
      </w:rPr>
    </w:pPr>
    <w:r>
      <w:rPr>
        <w:rFonts w:ascii="Tahoma" w:hAnsi="Tahoma" w:cs="Tahoma"/>
        <w:b/>
        <w:sz w:val="14"/>
        <w:szCs w:val="14"/>
      </w:rPr>
      <w:t xml:space="preserve">Fax 977 40 09 55      </w:t>
    </w:r>
  </w:p>
  <w:p w14:paraId="21475C4B" w14:textId="77777777" w:rsidR="00DE645B" w:rsidRDefault="00DE645B">
    <w:pPr>
      <w:pStyle w:val="Peu"/>
      <w:jc w:val="center"/>
      <w:rPr>
        <w:rFonts w:ascii="Tahoma" w:hAnsi="Tahoma" w:cs="Tahoma"/>
        <w:b/>
        <w:sz w:val="14"/>
        <w:szCs w:val="14"/>
      </w:rPr>
    </w:pPr>
    <w:r>
      <w:rPr>
        <w:rFonts w:ascii="Tahoma" w:hAnsi="Tahoma" w:cs="Tahoma"/>
        <w:b/>
        <w:sz w:val="14"/>
        <w:szCs w:val="14"/>
      </w:rPr>
      <w:t xml:space="preserve">e-mail  </w:t>
    </w:r>
    <w:hyperlink r:id="rId1" w:history="1">
      <w:r w:rsidR="009E7825" w:rsidRPr="00DF5341">
        <w:rPr>
          <w:rStyle w:val="Enlla"/>
          <w:rFonts w:ascii="Tahoma" w:hAnsi="Tahoma" w:cs="Tahoma"/>
          <w:sz w:val="14"/>
          <w:szCs w:val="14"/>
        </w:rPr>
        <w:t>ajuntament@moradebre.cat</w:t>
      </w:r>
    </w:hyperlink>
  </w:p>
  <w:p w14:paraId="49AC7DB1" w14:textId="77777777" w:rsidR="00DE645B" w:rsidRDefault="00DE645B">
    <w:pPr>
      <w:pStyle w:val="Peu"/>
      <w:jc w:val="center"/>
      <w:rPr>
        <w:rFonts w:ascii="Tahoma" w:hAnsi="Tahoma" w:cs="Tahoma"/>
        <w:b/>
        <w:sz w:val="14"/>
        <w:szCs w:val="14"/>
      </w:rPr>
    </w:pPr>
    <w:r>
      <w:rPr>
        <w:rFonts w:ascii="Tahoma" w:hAnsi="Tahoma" w:cs="Tahoma"/>
        <w:b/>
        <w:sz w:val="14"/>
        <w:szCs w:val="14"/>
      </w:rPr>
      <w:t>http://www.moradebre.</w:t>
    </w:r>
    <w:r w:rsidR="009E7825">
      <w:rPr>
        <w:rFonts w:ascii="Tahoma" w:hAnsi="Tahoma" w:cs="Tahoma"/>
        <w:b/>
        <w:sz w:val="14"/>
        <w:szCs w:val="14"/>
      </w:rPr>
      <w:t>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6A15" w14:textId="77777777" w:rsidR="00642C3D" w:rsidRDefault="00642C3D">
      <w:r>
        <w:separator/>
      </w:r>
    </w:p>
  </w:footnote>
  <w:footnote w:type="continuationSeparator" w:id="0">
    <w:p w14:paraId="2FECD9F9" w14:textId="77777777" w:rsidR="00642C3D" w:rsidRDefault="006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72C0" w14:textId="77777777" w:rsidR="00DE645B" w:rsidRPr="00A94F04" w:rsidRDefault="009E7825" w:rsidP="00A94F04">
    <w:pPr>
      <w:pStyle w:val="Capalera"/>
      <w:jc w:val="center"/>
      <w:rPr>
        <w:rFonts w:ascii="Tahoma" w:hAnsi="Tahoma" w:cs="Tahoma"/>
        <w:b/>
        <w:sz w:val="32"/>
        <w:szCs w:val="32"/>
      </w:rPr>
    </w:pPr>
    <w:r>
      <w:rPr>
        <w:noProof/>
      </w:rPr>
      <w:drawing>
        <wp:anchor distT="0" distB="0" distL="114300" distR="114300" simplePos="0" relativeHeight="251657728" behindDoc="0" locked="0" layoutInCell="1" allowOverlap="1" wp14:anchorId="32A06C82" wp14:editId="4F6F7AF6">
          <wp:simplePos x="0" y="0"/>
          <wp:positionH relativeFrom="column">
            <wp:posOffset>0</wp:posOffset>
          </wp:positionH>
          <wp:positionV relativeFrom="paragraph">
            <wp:posOffset>93345</wp:posOffset>
          </wp:positionV>
          <wp:extent cx="584835" cy="871855"/>
          <wp:effectExtent l="0" t="0" r="0" b="0"/>
          <wp:wrapNone/>
          <wp:docPr id="2226" name="Imagen 2226" descr="Escut Aj Móra d'Ebre petit P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Escut Aj Móra d'Ebre petit P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871855"/>
                  </a:xfrm>
                  <a:prstGeom prst="rect">
                    <a:avLst/>
                  </a:prstGeom>
                  <a:noFill/>
                </pic:spPr>
              </pic:pic>
            </a:graphicData>
          </a:graphic>
          <wp14:sizeRelH relativeFrom="page">
            <wp14:pctWidth>0</wp14:pctWidth>
          </wp14:sizeRelH>
          <wp14:sizeRelV relativeFrom="page">
            <wp14:pctHeight>0</wp14:pctHeight>
          </wp14:sizeRelV>
        </wp:anchor>
      </w:drawing>
    </w:r>
  </w:p>
  <w:p w14:paraId="48C60F82" w14:textId="77777777" w:rsidR="00DE645B" w:rsidRDefault="00DE645B" w:rsidP="00A94F04">
    <w:pPr>
      <w:pStyle w:val="Capalera"/>
      <w:jc w:val="both"/>
      <w:rPr>
        <w:rFonts w:ascii="Tahoma" w:hAnsi="Tahoma" w:cs="Tahoma"/>
        <w:b/>
        <w:sz w:val="16"/>
        <w:szCs w:val="16"/>
      </w:rPr>
    </w:pPr>
  </w:p>
  <w:p w14:paraId="714DCD4F" w14:textId="77777777" w:rsidR="00DE645B" w:rsidRDefault="00DE645B">
    <w:pPr>
      <w:pStyle w:val="Capalera"/>
      <w:jc w:val="center"/>
      <w:rPr>
        <w:rFonts w:ascii="Tahoma" w:hAnsi="Tahoma" w:cs="Tahoma"/>
        <w:b/>
        <w:sz w:val="16"/>
        <w:szCs w:val="16"/>
      </w:rPr>
    </w:pPr>
    <w:r>
      <w:rPr>
        <w:rFonts w:ascii="Tahoma" w:hAnsi="Tahoma" w:cs="Tahoma"/>
        <w:b/>
        <w:sz w:val="16"/>
        <w:szCs w:val="16"/>
      </w:rPr>
      <w:t>Pça. de Baix, 1</w:t>
    </w:r>
  </w:p>
  <w:p w14:paraId="50CA3CCB" w14:textId="77777777" w:rsidR="00DE645B" w:rsidRDefault="00DE645B">
    <w:pPr>
      <w:pStyle w:val="Capalera"/>
      <w:jc w:val="center"/>
      <w:rPr>
        <w:b/>
        <w:sz w:val="36"/>
      </w:rPr>
    </w:pPr>
    <w:r>
      <w:rPr>
        <w:rFonts w:ascii="Tahoma" w:hAnsi="Tahoma" w:cs="Tahoma"/>
        <w:b/>
        <w:sz w:val="16"/>
        <w:szCs w:val="16"/>
      </w:rPr>
      <w:t>43740 Móra d’Ebre</w:t>
    </w:r>
    <w:r>
      <w:rPr>
        <w:b/>
        <w:sz w:val="36"/>
      </w:rPr>
      <w:t xml:space="preserve">       </w:t>
    </w:r>
  </w:p>
  <w:p w14:paraId="798B2391" w14:textId="77777777" w:rsidR="00DE645B" w:rsidRDefault="00DE645B">
    <w:pPr>
      <w:pStyle w:val="Capalera"/>
      <w:jc w:val="center"/>
      <w:rPr>
        <w:b/>
        <w:sz w:val="16"/>
        <w:szCs w:val="16"/>
      </w:rPr>
    </w:pPr>
  </w:p>
  <w:p w14:paraId="69E05A20" w14:textId="77777777" w:rsidR="000510E4" w:rsidRDefault="00DE645B" w:rsidP="000510E4">
    <w:pPr>
      <w:pStyle w:val="Capalera"/>
      <w:jc w:val="center"/>
      <w:rPr>
        <w:b/>
        <w:sz w:val="36"/>
      </w:rPr>
    </w:pPr>
    <w:proofErr w:type="spellStart"/>
    <w:r>
      <w:rPr>
        <w:rFonts w:ascii="Tahoma" w:hAnsi="Tahoma" w:cs="Tahoma"/>
        <w:b/>
        <w:sz w:val="16"/>
        <w:szCs w:val="16"/>
      </w:rPr>
      <w:t>Cif</w:t>
    </w:r>
    <w:proofErr w:type="spellEnd"/>
    <w:r>
      <w:rPr>
        <w:rFonts w:ascii="Tahoma" w:hAnsi="Tahoma" w:cs="Tahoma"/>
        <w:b/>
        <w:sz w:val="16"/>
        <w:szCs w:val="16"/>
      </w:rPr>
      <w:t xml:space="preserve"> núm. P 4309400 B</w:t>
    </w:r>
    <w:r>
      <w:rPr>
        <w:b/>
        <w:sz w:val="36"/>
      </w:rPr>
      <w:t xml:space="preserve">      </w:t>
    </w:r>
  </w:p>
  <w:p w14:paraId="5EEE5F8E" w14:textId="77777777" w:rsidR="000510E4" w:rsidRDefault="000510E4" w:rsidP="000510E4">
    <w:pPr>
      <w:pStyle w:val="Capalera"/>
      <w:jc w:val="center"/>
      <w:rPr>
        <w:b/>
        <w:sz w:val="16"/>
        <w:szCs w:val="16"/>
      </w:rPr>
    </w:pPr>
  </w:p>
  <w:p w14:paraId="79D4B3EF" w14:textId="77777777" w:rsidR="00545876" w:rsidRDefault="00545876" w:rsidP="000510E4">
    <w:pPr>
      <w:pStyle w:val="Capalera"/>
      <w:jc w:val="both"/>
      <w:rPr>
        <w:rFonts w:ascii="Tahoma" w:hAnsi="Tahoma" w:cs="Tahoma"/>
        <w:b/>
        <w:sz w:val="14"/>
        <w:szCs w:val="14"/>
      </w:rPr>
    </w:pPr>
  </w:p>
  <w:p w14:paraId="7007C07F" w14:textId="77777777" w:rsidR="000510E4" w:rsidRPr="000510E4" w:rsidRDefault="000510E4" w:rsidP="000510E4">
    <w:pPr>
      <w:pStyle w:val="Capalera"/>
      <w:jc w:val="both"/>
      <w:rPr>
        <w:rFonts w:ascii="Tahoma" w:hAnsi="Tahoma" w:cs="Tahoma"/>
        <w:b/>
        <w:sz w:val="14"/>
        <w:szCs w:val="14"/>
      </w:rPr>
    </w:pPr>
    <w:r w:rsidRPr="000510E4">
      <w:rPr>
        <w:rFonts w:ascii="Tahoma" w:hAnsi="Tahoma" w:cs="Tahoma"/>
        <w:b/>
        <w:sz w:val="14"/>
        <w:szCs w:val="14"/>
      </w:rPr>
      <w:t xml:space="preserve">  </w:t>
    </w:r>
    <w:r>
      <w:rPr>
        <w:rFonts w:ascii="Tahoma" w:hAnsi="Tahoma" w:cs="Tahoma"/>
        <w:b/>
        <w:sz w:val="14"/>
        <w:szCs w:val="14"/>
      </w:rPr>
      <w:t xml:space="preserve"> </w:t>
    </w:r>
    <w:r w:rsidR="00545876">
      <w:rPr>
        <w:rFonts w:ascii="Tahoma" w:hAnsi="Tahoma" w:cs="Tahoma"/>
        <w:b/>
        <w:sz w:val="14"/>
        <w:szCs w:val="14"/>
      </w:rPr>
      <w:t>S</w:t>
    </w:r>
    <w:r w:rsidRPr="000510E4">
      <w:rPr>
        <w:rFonts w:ascii="Tahoma" w:hAnsi="Tahoma" w:cs="Tahoma"/>
        <w:b/>
        <w:sz w:val="14"/>
        <w:szCs w:val="14"/>
      </w:rPr>
      <w:t>ecretaria</w:t>
    </w:r>
  </w:p>
  <w:p w14:paraId="7470BEE5" w14:textId="77777777" w:rsidR="00A94F04" w:rsidRPr="000510E4" w:rsidRDefault="00A94F04" w:rsidP="000510E4">
    <w:pPr>
      <w:pStyle w:val="Capalera"/>
      <w:pBdr>
        <w:bottom w:val="single" w:sz="4" w:space="1" w:color="auto"/>
      </w:pBdr>
      <w:jc w:val="center"/>
      <w:rPr>
        <w:b/>
        <w:sz w:val="16"/>
        <w:szCs w:val="16"/>
      </w:rPr>
    </w:pPr>
  </w:p>
  <w:p w14:paraId="245853A6" w14:textId="77777777" w:rsidR="00DE645B" w:rsidRDefault="00DE645B" w:rsidP="00CB61C9">
    <w:pPr>
      <w:pStyle w:val="Capalera"/>
      <w:rPr>
        <w:rFonts w:ascii="Tahoma" w:hAnsi="Tahoma" w:cs="Tahoma"/>
        <w:b/>
        <w:sz w:val="16"/>
        <w:szCs w:val="16"/>
      </w:rPr>
    </w:pPr>
    <w:r>
      <w:rPr>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62B"/>
    <w:multiLevelType w:val="hybridMultilevel"/>
    <w:tmpl w:val="1508337A"/>
    <w:lvl w:ilvl="0" w:tplc="C3A05A6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90F59B8"/>
    <w:multiLevelType w:val="hybridMultilevel"/>
    <w:tmpl w:val="5E50ADD6"/>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5F1B518E"/>
    <w:multiLevelType w:val="hybridMultilevel"/>
    <w:tmpl w:val="3D08BD2C"/>
    <w:lvl w:ilvl="0" w:tplc="E0C8D5B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68DE6897"/>
    <w:multiLevelType w:val="hybridMultilevel"/>
    <w:tmpl w:val="55AC3F5E"/>
    <w:lvl w:ilvl="0" w:tplc="FC8E6C2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 w15:restartNumberingAfterBreak="0">
    <w:nsid w:val="6D5B1127"/>
    <w:multiLevelType w:val="hybridMultilevel"/>
    <w:tmpl w:val="751E7840"/>
    <w:lvl w:ilvl="0" w:tplc="C42C5B6C">
      <w:start w:val="1"/>
      <w:numFmt w:val="decimal"/>
      <w:lvlText w:val="%1."/>
      <w:lvlJc w:val="left"/>
      <w:pPr>
        <w:ind w:left="822" w:hanging="348"/>
        <w:jc w:val="right"/>
      </w:pPr>
      <w:rPr>
        <w:rFonts w:ascii="Arial MT" w:eastAsia="Arial MT" w:hAnsi="Arial MT" w:cs="Arial MT" w:hint="default"/>
        <w:spacing w:val="-1"/>
        <w:w w:val="100"/>
        <w:sz w:val="22"/>
        <w:szCs w:val="22"/>
        <w:lang w:val="ca-ES" w:eastAsia="en-US" w:bidi="ar-SA"/>
      </w:rPr>
    </w:lvl>
    <w:lvl w:ilvl="1" w:tplc="96B4F700">
      <w:start w:val="1"/>
      <w:numFmt w:val="decimal"/>
      <w:lvlText w:val="%2."/>
      <w:lvlJc w:val="left"/>
      <w:pPr>
        <w:ind w:left="822" w:hanging="348"/>
        <w:jc w:val="left"/>
      </w:pPr>
      <w:rPr>
        <w:rFonts w:ascii="Arial MT" w:eastAsia="Arial MT" w:hAnsi="Arial MT" w:cs="Arial MT" w:hint="default"/>
        <w:spacing w:val="-1"/>
        <w:w w:val="100"/>
        <w:sz w:val="22"/>
        <w:szCs w:val="22"/>
        <w:lang w:val="ca-ES" w:eastAsia="en-US" w:bidi="ar-SA"/>
      </w:rPr>
    </w:lvl>
    <w:lvl w:ilvl="2" w:tplc="5546E87C">
      <w:start w:val="1"/>
      <w:numFmt w:val="decimal"/>
      <w:lvlText w:val="%3."/>
      <w:lvlJc w:val="left"/>
      <w:pPr>
        <w:ind w:left="1170" w:hanging="360"/>
        <w:jc w:val="left"/>
      </w:pPr>
      <w:rPr>
        <w:rFonts w:ascii="Microsoft Sans Serif" w:eastAsia="Microsoft Sans Serif" w:hAnsi="Microsoft Sans Serif" w:cs="Microsoft Sans Serif" w:hint="default"/>
        <w:spacing w:val="-2"/>
        <w:w w:val="82"/>
        <w:sz w:val="24"/>
        <w:szCs w:val="24"/>
        <w:lang w:val="ca-ES" w:eastAsia="en-US" w:bidi="ar-SA"/>
      </w:rPr>
    </w:lvl>
    <w:lvl w:ilvl="3" w:tplc="9A5C5360">
      <w:numFmt w:val="bullet"/>
      <w:lvlText w:val="•"/>
      <w:lvlJc w:val="left"/>
      <w:pPr>
        <w:ind w:left="2923" w:hanging="360"/>
      </w:pPr>
      <w:rPr>
        <w:rFonts w:hint="default"/>
        <w:lang w:val="ca-ES" w:eastAsia="en-US" w:bidi="ar-SA"/>
      </w:rPr>
    </w:lvl>
    <w:lvl w:ilvl="4" w:tplc="E53A9952">
      <w:numFmt w:val="bullet"/>
      <w:lvlText w:val="•"/>
      <w:lvlJc w:val="left"/>
      <w:pPr>
        <w:ind w:left="3795" w:hanging="360"/>
      </w:pPr>
      <w:rPr>
        <w:rFonts w:hint="default"/>
        <w:lang w:val="ca-ES" w:eastAsia="en-US" w:bidi="ar-SA"/>
      </w:rPr>
    </w:lvl>
    <w:lvl w:ilvl="5" w:tplc="5142B34E">
      <w:numFmt w:val="bullet"/>
      <w:lvlText w:val="•"/>
      <w:lvlJc w:val="left"/>
      <w:pPr>
        <w:ind w:left="4667" w:hanging="360"/>
      </w:pPr>
      <w:rPr>
        <w:rFonts w:hint="default"/>
        <w:lang w:val="ca-ES" w:eastAsia="en-US" w:bidi="ar-SA"/>
      </w:rPr>
    </w:lvl>
    <w:lvl w:ilvl="6" w:tplc="41FCCE5E">
      <w:numFmt w:val="bullet"/>
      <w:lvlText w:val="•"/>
      <w:lvlJc w:val="left"/>
      <w:pPr>
        <w:ind w:left="5539" w:hanging="360"/>
      </w:pPr>
      <w:rPr>
        <w:rFonts w:hint="default"/>
        <w:lang w:val="ca-ES" w:eastAsia="en-US" w:bidi="ar-SA"/>
      </w:rPr>
    </w:lvl>
    <w:lvl w:ilvl="7" w:tplc="9FE83916">
      <w:numFmt w:val="bullet"/>
      <w:lvlText w:val="•"/>
      <w:lvlJc w:val="left"/>
      <w:pPr>
        <w:ind w:left="6410" w:hanging="360"/>
      </w:pPr>
      <w:rPr>
        <w:rFonts w:hint="default"/>
        <w:lang w:val="ca-ES" w:eastAsia="en-US" w:bidi="ar-SA"/>
      </w:rPr>
    </w:lvl>
    <w:lvl w:ilvl="8" w:tplc="6A9AEC34">
      <w:numFmt w:val="bullet"/>
      <w:lvlText w:val="•"/>
      <w:lvlJc w:val="left"/>
      <w:pPr>
        <w:ind w:left="7282" w:hanging="360"/>
      </w:pPr>
      <w:rPr>
        <w:rFonts w:hint="default"/>
        <w:lang w:val="ca-ES" w:eastAsia="en-US" w:bidi="ar-SA"/>
      </w:rPr>
    </w:lvl>
  </w:abstractNum>
  <w:abstractNum w:abstractNumId="5" w15:restartNumberingAfterBreak="0">
    <w:nsid w:val="7B8871BD"/>
    <w:multiLevelType w:val="hybridMultilevel"/>
    <w:tmpl w:val="C0669B3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1441493602">
    <w:abstractNumId w:val="2"/>
  </w:num>
  <w:num w:numId="2" w16cid:durableId="1278173314">
    <w:abstractNumId w:val="1"/>
  </w:num>
  <w:num w:numId="3" w16cid:durableId="1415206685">
    <w:abstractNumId w:val="5"/>
  </w:num>
  <w:num w:numId="4" w16cid:durableId="1981424778">
    <w:abstractNumId w:val="0"/>
  </w:num>
  <w:num w:numId="5" w16cid:durableId="1009337088">
    <w:abstractNumId w:val="3"/>
  </w:num>
  <w:num w:numId="6" w16cid:durableId="695548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3A"/>
    <w:rsid w:val="00002DA4"/>
    <w:rsid w:val="000510E4"/>
    <w:rsid w:val="0005509F"/>
    <w:rsid w:val="000734B0"/>
    <w:rsid w:val="000F68AA"/>
    <w:rsid w:val="00107AA5"/>
    <w:rsid w:val="001446A3"/>
    <w:rsid w:val="00186437"/>
    <w:rsid w:val="001A0FB6"/>
    <w:rsid w:val="001A47A7"/>
    <w:rsid w:val="001D5D0E"/>
    <w:rsid w:val="00215226"/>
    <w:rsid w:val="0022524E"/>
    <w:rsid w:val="00226AE3"/>
    <w:rsid w:val="00242070"/>
    <w:rsid w:val="002B3230"/>
    <w:rsid w:val="002D5099"/>
    <w:rsid w:val="002F3B50"/>
    <w:rsid w:val="00313D50"/>
    <w:rsid w:val="0034318B"/>
    <w:rsid w:val="00380B6D"/>
    <w:rsid w:val="0039050F"/>
    <w:rsid w:val="003B0745"/>
    <w:rsid w:val="003B48ED"/>
    <w:rsid w:val="003E2B13"/>
    <w:rsid w:val="003E6A01"/>
    <w:rsid w:val="0040656B"/>
    <w:rsid w:val="0043088C"/>
    <w:rsid w:val="004D1C25"/>
    <w:rsid w:val="00504B6B"/>
    <w:rsid w:val="00545876"/>
    <w:rsid w:val="00556000"/>
    <w:rsid w:val="00597E7C"/>
    <w:rsid w:val="005A4E7E"/>
    <w:rsid w:val="005B37E9"/>
    <w:rsid w:val="005B790C"/>
    <w:rsid w:val="00605EFD"/>
    <w:rsid w:val="006411F9"/>
    <w:rsid w:val="00642C3D"/>
    <w:rsid w:val="0067666E"/>
    <w:rsid w:val="00693D80"/>
    <w:rsid w:val="006979EC"/>
    <w:rsid w:val="006C4FE0"/>
    <w:rsid w:val="006D30CA"/>
    <w:rsid w:val="0073342F"/>
    <w:rsid w:val="0074743A"/>
    <w:rsid w:val="007933DF"/>
    <w:rsid w:val="007E765F"/>
    <w:rsid w:val="007F5A91"/>
    <w:rsid w:val="0082333A"/>
    <w:rsid w:val="008554D9"/>
    <w:rsid w:val="00877D1A"/>
    <w:rsid w:val="008C306C"/>
    <w:rsid w:val="008C429B"/>
    <w:rsid w:val="008D6EEF"/>
    <w:rsid w:val="00905F99"/>
    <w:rsid w:val="0092336E"/>
    <w:rsid w:val="00953A65"/>
    <w:rsid w:val="009576B8"/>
    <w:rsid w:val="00982FA9"/>
    <w:rsid w:val="009955A8"/>
    <w:rsid w:val="009D26B2"/>
    <w:rsid w:val="009E7825"/>
    <w:rsid w:val="00A849B4"/>
    <w:rsid w:val="00A94F04"/>
    <w:rsid w:val="00AB64DF"/>
    <w:rsid w:val="00C26CE9"/>
    <w:rsid w:val="00C33356"/>
    <w:rsid w:val="00C469E0"/>
    <w:rsid w:val="00C66B87"/>
    <w:rsid w:val="00C67A71"/>
    <w:rsid w:val="00CA0951"/>
    <w:rsid w:val="00CB61C9"/>
    <w:rsid w:val="00D11493"/>
    <w:rsid w:val="00D472FE"/>
    <w:rsid w:val="00D76A5E"/>
    <w:rsid w:val="00DD7D03"/>
    <w:rsid w:val="00DE645B"/>
    <w:rsid w:val="00E06D0A"/>
    <w:rsid w:val="00E1629C"/>
    <w:rsid w:val="00E5432F"/>
    <w:rsid w:val="00E81BFB"/>
    <w:rsid w:val="00EA0BAB"/>
    <w:rsid w:val="00EB4C05"/>
    <w:rsid w:val="00EC30C5"/>
    <w:rsid w:val="00EE3D91"/>
    <w:rsid w:val="00EE453E"/>
    <w:rsid w:val="00F3374F"/>
    <w:rsid w:val="00F96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1011FA7B"/>
  <w15:chartTrackingRefBased/>
  <w15:docId w15:val="{0555DB3E-2524-4207-A2E0-251E8421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E3"/>
    <w:pPr>
      <w:autoSpaceDE w:val="0"/>
      <w:autoSpaceDN w:val="0"/>
    </w:pPr>
    <w:rPr>
      <w:rFonts w:ascii="Arial Narrow" w:hAnsi="Arial Narrow" w:cs="Arial Narrow"/>
      <w:sz w:val="28"/>
      <w:szCs w:val="28"/>
      <w:lang w:val="ca-ES"/>
    </w:rPr>
  </w:style>
  <w:style w:type="paragraph" w:styleId="Ttol1">
    <w:name w:val="heading 1"/>
    <w:basedOn w:val="Normal"/>
    <w:next w:val="Normal"/>
    <w:link w:val="Ttol1Car"/>
    <w:qFormat/>
    <w:rsid w:val="00226AE3"/>
    <w:pPr>
      <w:keepNext/>
      <w:widowControl w:val="0"/>
      <w:tabs>
        <w:tab w:val="left" w:pos="-1440"/>
        <w:tab w:val="left" w:pos="-720"/>
        <w:tab w:val="left" w:pos="0"/>
        <w:tab w:val="left" w:pos="147"/>
        <w:tab w:val="left" w:pos="295"/>
        <w:tab w:val="left" w:pos="441"/>
        <w:tab w:val="left" w:pos="589"/>
        <w:tab w:val="left" w:pos="720"/>
        <w:tab w:val="left" w:pos="884"/>
        <w:tab w:val="left" w:pos="1032"/>
        <w:tab w:val="left" w:pos="1178"/>
        <w:tab w:val="left" w:pos="1326"/>
        <w:tab w:val="left" w:pos="1440"/>
        <w:tab w:val="left" w:pos="1473"/>
        <w:tab w:val="left" w:pos="1621"/>
        <w:tab w:val="left" w:pos="2160"/>
      </w:tabs>
      <w:suppressAutoHyphens/>
      <w:jc w:val="both"/>
      <w:outlineLvl w:val="0"/>
    </w:pPr>
    <w:rPr>
      <w:rFonts w:ascii="Arial" w:hAnsi="Arial" w:cs="Arial"/>
      <w:b/>
      <w:bCs/>
      <w:spacing w:val="-3"/>
      <w:sz w:val="24"/>
      <w:szCs w:val="24"/>
    </w:rPr>
  </w:style>
  <w:style w:type="paragraph" w:styleId="Ttol2">
    <w:name w:val="heading 2"/>
    <w:basedOn w:val="Normal"/>
    <w:next w:val="Normal"/>
    <w:link w:val="Ttol2Car"/>
    <w:qFormat/>
    <w:rsid w:val="00226AE3"/>
    <w:pPr>
      <w:keepNext/>
      <w:widowControl w:val="0"/>
      <w:tabs>
        <w:tab w:val="left" w:pos="-1355"/>
        <w:tab w:val="left" w:pos="-720"/>
        <w:tab w:val="left" w:pos="340"/>
        <w:tab w:val="left" w:pos="737"/>
        <w:tab w:val="left" w:pos="3600"/>
      </w:tabs>
      <w:suppressAutoHyphens/>
      <w:ind w:left="360"/>
      <w:jc w:val="both"/>
      <w:outlineLvl w:val="1"/>
    </w:pPr>
    <w:rPr>
      <w:rFonts w:ascii="Univers" w:hAnsi="Univers" w:cs="Univers"/>
      <w:spacing w:val="-3"/>
      <w:sz w:val="24"/>
      <w:szCs w:val="24"/>
      <w:u w:val="single"/>
    </w:rPr>
  </w:style>
  <w:style w:type="paragraph" w:styleId="Ttol4">
    <w:name w:val="heading 4"/>
    <w:basedOn w:val="Normal"/>
    <w:next w:val="Normal"/>
    <w:link w:val="Ttol4Car"/>
    <w:semiHidden/>
    <w:unhideWhenUsed/>
    <w:qFormat/>
    <w:rsid w:val="00226AE3"/>
    <w:pPr>
      <w:keepNext/>
      <w:keepLines/>
      <w:spacing w:before="40"/>
      <w:outlineLvl w:val="3"/>
    </w:pPr>
    <w:rPr>
      <w:rFonts w:asciiTheme="majorHAnsi" w:eastAsiaTheme="majorEastAsia" w:hAnsiTheme="majorHAnsi" w:cstheme="majorBidi"/>
      <w:i/>
      <w:iCs/>
      <w:color w:val="2F5496" w:themeColor="accent1" w:themeShade="BF"/>
    </w:rPr>
  </w:style>
  <w:style w:type="paragraph" w:styleId="Ttol7">
    <w:name w:val="heading 7"/>
    <w:basedOn w:val="Normal"/>
    <w:next w:val="Normal"/>
    <w:link w:val="Ttol7Car"/>
    <w:semiHidden/>
    <w:unhideWhenUsed/>
    <w:qFormat/>
    <w:rsid w:val="0024207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basedOn w:val="Lletraperdefectedelpargraf"/>
    <w:rPr>
      <w:color w:val="0000FF"/>
      <w:u w:val="single"/>
    </w:rPr>
  </w:style>
  <w:style w:type="character" w:styleId="Enllavisitat">
    <w:name w:val="FollowedHyperlink"/>
    <w:basedOn w:val="Lletraperdefectedelpargraf"/>
    <w:rPr>
      <w:color w:val="800080"/>
      <w:u w:val="single"/>
    </w:rPr>
  </w:style>
  <w:style w:type="paragraph" w:styleId="Textdeglobus">
    <w:name w:val="Balloon Text"/>
    <w:basedOn w:val="Normal"/>
    <w:semiHidden/>
    <w:rPr>
      <w:rFonts w:ascii="Tahoma" w:hAnsi="Tahoma" w:cs="Tahoma"/>
      <w:sz w:val="16"/>
      <w:szCs w:val="16"/>
    </w:rPr>
  </w:style>
  <w:style w:type="table" w:styleId="Taulaambquadrcula">
    <w:name w:val="Table Grid"/>
    <w:basedOn w:val="Taulanormal"/>
    <w:rsid w:val="0000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smenta">
    <w:name w:val="Mention"/>
    <w:basedOn w:val="Lletraperdefectedelpargraf"/>
    <w:uiPriority w:val="99"/>
    <w:semiHidden/>
    <w:unhideWhenUsed/>
    <w:rsid w:val="009E7825"/>
    <w:rPr>
      <w:color w:val="2B579A"/>
      <w:shd w:val="clear" w:color="auto" w:fill="E6E6E6"/>
    </w:rPr>
  </w:style>
  <w:style w:type="paragraph" w:customStyle="1" w:styleId="Default">
    <w:name w:val="Default"/>
    <w:rsid w:val="0082333A"/>
    <w:pPr>
      <w:autoSpaceDE w:val="0"/>
      <w:autoSpaceDN w:val="0"/>
      <w:adjustRightInd w:val="0"/>
    </w:pPr>
    <w:rPr>
      <w:rFonts w:ascii="Arial" w:hAnsi="Arial" w:cs="Arial"/>
      <w:color w:val="000000"/>
      <w:sz w:val="24"/>
      <w:szCs w:val="24"/>
      <w:lang w:val="ca-ES"/>
    </w:rPr>
  </w:style>
  <w:style w:type="character" w:customStyle="1" w:styleId="Ttol1Car">
    <w:name w:val="Títol 1 Car"/>
    <w:basedOn w:val="Lletraperdefectedelpargraf"/>
    <w:link w:val="Ttol1"/>
    <w:rsid w:val="00226AE3"/>
    <w:rPr>
      <w:rFonts w:ascii="Arial" w:hAnsi="Arial" w:cs="Arial"/>
      <w:b/>
      <w:bCs/>
      <w:spacing w:val="-3"/>
      <w:sz w:val="24"/>
      <w:szCs w:val="24"/>
      <w:lang w:val="ca-ES"/>
    </w:rPr>
  </w:style>
  <w:style w:type="character" w:customStyle="1" w:styleId="Ttol2Car">
    <w:name w:val="Títol 2 Car"/>
    <w:basedOn w:val="Lletraperdefectedelpargraf"/>
    <w:link w:val="Ttol2"/>
    <w:rsid w:val="00226AE3"/>
    <w:rPr>
      <w:rFonts w:ascii="Univers" w:hAnsi="Univers" w:cs="Univers"/>
      <w:spacing w:val="-3"/>
      <w:sz w:val="24"/>
      <w:szCs w:val="24"/>
      <w:u w:val="single"/>
      <w:lang w:val="ca-ES"/>
    </w:rPr>
  </w:style>
  <w:style w:type="paragraph" w:styleId="Textindependent">
    <w:name w:val="Body Text"/>
    <w:basedOn w:val="Normal"/>
    <w:link w:val="TextindependentCar"/>
    <w:rsid w:val="00226AE3"/>
    <w:pPr>
      <w:widowControl w:val="0"/>
      <w:jc w:val="both"/>
    </w:pPr>
    <w:rPr>
      <w:rFonts w:ascii="Univers" w:hAnsi="Univers" w:cs="Univers"/>
      <w:sz w:val="24"/>
      <w:szCs w:val="24"/>
    </w:rPr>
  </w:style>
  <w:style w:type="character" w:customStyle="1" w:styleId="TextindependentCar">
    <w:name w:val="Text independent Car"/>
    <w:basedOn w:val="Lletraperdefectedelpargraf"/>
    <w:link w:val="Textindependent"/>
    <w:rsid w:val="00226AE3"/>
    <w:rPr>
      <w:rFonts w:ascii="Univers" w:hAnsi="Univers" w:cs="Univers"/>
      <w:sz w:val="24"/>
      <w:szCs w:val="24"/>
      <w:lang w:val="ca-ES"/>
    </w:rPr>
  </w:style>
  <w:style w:type="character" w:customStyle="1" w:styleId="Ttol4Car">
    <w:name w:val="Títol 4 Car"/>
    <w:basedOn w:val="Lletraperdefectedelpargraf"/>
    <w:link w:val="Ttol4"/>
    <w:semiHidden/>
    <w:rsid w:val="00226AE3"/>
    <w:rPr>
      <w:rFonts w:asciiTheme="majorHAnsi" w:eastAsiaTheme="majorEastAsia" w:hAnsiTheme="majorHAnsi" w:cstheme="majorBidi"/>
      <w:i/>
      <w:iCs/>
      <w:color w:val="2F5496" w:themeColor="accent1" w:themeShade="BF"/>
      <w:sz w:val="28"/>
      <w:szCs w:val="28"/>
      <w:lang w:val="ca-ES"/>
    </w:rPr>
  </w:style>
  <w:style w:type="paragraph" w:styleId="Sagniadetextindependent2">
    <w:name w:val="Body Text Indent 2"/>
    <w:basedOn w:val="Normal"/>
    <w:link w:val="Sagniadetextindependent2Car"/>
    <w:rsid w:val="00F96EF2"/>
    <w:pPr>
      <w:spacing w:after="120" w:line="480" w:lineRule="auto"/>
      <w:ind w:left="283"/>
    </w:pPr>
  </w:style>
  <w:style w:type="character" w:customStyle="1" w:styleId="Sagniadetextindependent2Car">
    <w:name w:val="Sagnia de text independent 2 Car"/>
    <w:basedOn w:val="Lletraperdefectedelpargraf"/>
    <w:link w:val="Sagniadetextindependent2"/>
    <w:rsid w:val="00F96EF2"/>
    <w:rPr>
      <w:rFonts w:ascii="Arial Narrow" w:hAnsi="Arial Narrow" w:cs="Arial Narrow"/>
      <w:sz w:val="28"/>
      <w:szCs w:val="28"/>
      <w:lang w:val="ca-ES"/>
    </w:rPr>
  </w:style>
  <w:style w:type="paragraph" w:styleId="Sagniadetextindependent3">
    <w:name w:val="Body Text Indent 3"/>
    <w:basedOn w:val="Normal"/>
    <w:link w:val="Sagniadetextindependent3Car"/>
    <w:rsid w:val="00F96EF2"/>
    <w:pPr>
      <w:spacing w:after="120"/>
      <w:ind w:left="283"/>
    </w:pPr>
    <w:rPr>
      <w:sz w:val="16"/>
      <w:szCs w:val="16"/>
    </w:rPr>
  </w:style>
  <w:style w:type="character" w:customStyle="1" w:styleId="Sagniadetextindependent3Car">
    <w:name w:val="Sagnia de text independent 3 Car"/>
    <w:basedOn w:val="Lletraperdefectedelpargraf"/>
    <w:link w:val="Sagniadetextindependent3"/>
    <w:rsid w:val="00F96EF2"/>
    <w:rPr>
      <w:rFonts w:ascii="Arial Narrow" w:hAnsi="Arial Narrow" w:cs="Arial Narrow"/>
      <w:sz w:val="16"/>
      <w:szCs w:val="16"/>
      <w:lang w:val="ca-ES"/>
    </w:rPr>
  </w:style>
  <w:style w:type="paragraph" w:styleId="Textsenseformat">
    <w:name w:val="Plain Text"/>
    <w:basedOn w:val="Normal"/>
    <w:link w:val="TextsenseformatCar"/>
    <w:rsid w:val="00E1629C"/>
    <w:pPr>
      <w:autoSpaceDE/>
      <w:autoSpaceDN/>
    </w:pPr>
    <w:rPr>
      <w:rFonts w:ascii="Courier New" w:hAnsi="Courier New" w:cs="Courier New"/>
      <w:sz w:val="20"/>
      <w:szCs w:val="20"/>
    </w:rPr>
  </w:style>
  <w:style w:type="character" w:customStyle="1" w:styleId="TextsenseformatCar">
    <w:name w:val="Text sense format Car"/>
    <w:basedOn w:val="Lletraperdefectedelpargraf"/>
    <w:link w:val="Textsenseformat"/>
    <w:rsid w:val="00E1629C"/>
    <w:rPr>
      <w:rFonts w:ascii="Courier New" w:hAnsi="Courier New" w:cs="Courier New"/>
      <w:lang w:val="ca-ES"/>
    </w:rPr>
  </w:style>
  <w:style w:type="character" w:customStyle="1" w:styleId="Ttol7Car">
    <w:name w:val="Títol 7 Car"/>
    <w:basedOn w:val="Lletraperdefectedelpargraf"/>
    <w:link w:val="Ttol7"/>
    <w:semiHidden/>
    <w:rsid w:val="00242070"/>
    <w:rPr>
      <w:rFonts w:asciiTheme="majorHAnsi" w:eastAsiaTheme="majorEastAsia" w:hAnsiTheme="majorHAnsi" w:cstheme="majorBidi"/>
      <w:i/>
      <w:iCs/>
      <w:color w:val="1F3763" w:themeColor="accent1" w:themeShade="7F"/>
      <w:sz w:val="28"/>
      <w:szCs w:val="28"/>
      <w:lang w:val="ca-ES"/>
    </w:rPr>
  </w:style>
  <w:style w:type="paragraph" w:styleId="Textindependent2">
    <w:name w:val="Body Text 2"/>
    <w:basedOn w:val="Normal"/>
    <w:link w:val="Textindependent2Car"/>
    <w:rsid w:val="00242070"/>
    <w:pPr>
      <w:spacing w:after="120" w:line="480" w:lineRule="auto"/>
    </w:pPr>
  </w:style>
  <w:style w:type="character" w:customStyle="1" w:styleId="Textindependent2Car">
    <w:name w:val="Text independent 2 Car"/>
    <w:basedOn w:val="Lletraperdefectedelpargraf"/>
    <w:link w:val="Textindependent2"/>
    <w:rsid w:val="00242070"/>
    <w:rPr>
      <w:rFonts w:ascii="Arial Narrow" w:hAnsi="Arial Narrow" w:cs="Arial Narrow"/>
      <w:sz w:val="28"/>
      <w:szCs w:val="28"/>
      <w:lang w:val="ca-ES"/>
    </w:rPr>
  </w:style>
  <w:style w:type="table" w:customStyle="1" w:styleId="TableNormal">
    <w:name w:val="Table Normal"/>
    <w:uiPriority w:val="2"/>
    <w:semiHidden/>
    <w:unhideWhenUsed/>
    <w:qFormat/>
    <w:rsid w:val="00A849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grafdellista">
    <w:name w:val="List Paragraph"/>
    <w:basedOn w:val="Normal"/>
    <w:uiPriority w:val="1"/>
    <w:qFormat/>
    <w:rsid w:val="00A849B4"/>
    <w:pPr>
      <w:widowControl w:val="0"/>
      <w:ind w:left="821" w:hanging="360"/>
    </w:pPr>
    <w:rPr>
      <w:rFonts w:ascii="Arial MT" w:eastAsia="Arial MT" w:hAnsi="Arial MT" w:cs="Arial MT"/>
      <w:sz w:val="22"/>
      <w:szCs w:val="22"/>
      <w:lang w:eastAsia="en-US"/>
    </w:rPr>
  </w:style>
  <w:style w:type="paragraph" w:customStyle="1" w:styleId="TableParagraph">
    <w:name w:val="Table Paragraph"/>
    <w:basedOn w:val="Normal"/>
    <w:uiPriority w:val="1"/>
    <w:qFormat/>
    <w:rsid w:val="00A849B4"/>
    <w:pPr>
      <w:widowControl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juntament@moradebre.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Documents\Plantillas%20personalizadas%20de%20Office\Ajuntament201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CFB0-E704-427E-A278-59726ACA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Ajuntament2017</Template>
  <TotalTime>223</TotalTime>
  <Pages>19</Pages>
  <Words>7780</Words>
  <Characters>42790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50470</CharactersWithSpaces>
  <SharedDoc>false</SharedDoc>
  <HLinks>
    <vt:vector size="6" baseType="variant">
      <vt:variant>
        <vt:i4>2293852</vt:i4>
      </vt:variant>
      <vt:variant>
        <vt:i4>0</vt:i4>
      </vt:variant>
      <vt:variant>
        <vt:i4>0</vt:i4>
      </vt:variant>
      <vt:variant>
        <vt:i4>5</vt:i4>
      </vt:variant>
      <vt:variant>
        <vt:lpwstr>mailto:aj.moraebre@altanet.org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Navarro</dc:creator>
  <cp:keywords/>
  <dc:description/>
  <cp:lastModifiedBy>SECRETARIA</cp:lastModifiedBy>
  <cp:revision>10</cp:revision>
  <cp:lastPrinted>2020-10-08T07:01:00Z</cp:lastPrinted>
  <dcterms:created xsi:type="dcterms:W3CDTF">2020-09-23T10:05:00Z</dcterms:created>
  <dcterms:modified xsi:type="dcterms:W3CDTF">2024-01-10T08:44:00Z</dcterms:modified>
</cp:coreProperties>
</file>